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3A08" w:rsidRDefault="00423A08" w:rsidP="008724C7">
      <w:pPr>
        <w:pStyle w:val="Titre1"/>
      </w:pPr>
      <w:r>
        <w:t>History</w:t>
      </w:r>
    </w:p>
    <w:p w:rsidR="00F06EFE" w:rsidRDefault="004E3895" w:rsidP="00423A08">
      <w:pPr>
        <w:pStyle w:val="Paragraphedeliste"/>
        <w:numPr>
          <w:ilvl w:val="0"/>
          <w:numId w:val="6"/>
        </w:numPr>
        <w:spacing w:before="0" w:after="0"/>
        <w:rPr>
          <w:lang w:val="fr-FR"/>
        </w:rPr>
      </w:pPr>
      <w:r w:rsidRPr="004E3895">
        <w:rPr>
          <w:lang w:val="fr-FR"/>
        </w:rPr>
        <w:t xml:space="preserve">Pierre Henri Gross, Alcatel-Lucent, </w:t>
      </w:r>
      <w:proofErr w:type="spellStart"/>
      <w:r w:rsidR="00A0411D" w:rsidRPr="004E3895">
        <w:rPr>
          <w:lang w:val="fr-FR"/>
        </w:rPr>
        <w:t>Draft</w:t>
      </w:r>
      <w:proofErr w:type="spellEnd"/>
      <w:r w:rsidR="00A0411D" w:rsidRPr="004E3895">
        <w:rPr>
          <w:lang w:val="fr-FR"/>
        </w:rPr>
        <w:t xml:space="preserve"> 1, Date: 2012/10/02</w:t>
      </w:r>
    </w:p>
    <w:p w:rsidR="0014602D" w:rsidRPr="00392C13" w:rsidRDefault="001766B9" w:rsidP="00423A08">
      <w:pPr>
        <w:pStyle w:val="Paragraphedeliste"/>
        <w:numPr>
          <w:ilvl w:val="0"/>
          <w:numId w:val="6"/>
        </w:numPr>
        <w:spacing w:before="0" w:after="0"/>
        <w:rPr>
          <w:lang w:val="fr-FR"/>
        </w:rPr>
      </w:pPr>
      <w:r>
        <w:rPr>
          <w:lang w:val="fr-FR"/>
        </w:rPr>
        <w:t xml:space="preserve">Pierre Henri Gross, Alcatel-Lucent, </w:t>
      </w:r>
      <w:proofErr w:type="spellStart"/>
      <w:r>
        <w:rPr>
          <w:lang w:val="fr-FR"/>
        </w:rPr>
        <w:t>Draft</w:t>
      </w:r>
      <w:proofErr w:type="spellEnd"/>
      <w:r>
        <w:rPr>
          <w:lang w:val="fr-FR"/>
        </w:rPr>
        <w:t xml:space="preserve"> 2, Date: 2012/11/26 </w:t>
      </w:r>
    </w:p>
    <w:p w:rsidR="001766B9" w:rsidRDefault="001766B9" w:rsidP="001766B9">
      <w:pPr>
        <w:pStyle w:val="Paragraphedeliste"/>
        <w:numPr>
          <w:ilvl w:val="1"/>
          <w:numId w:val="6"/>
        </w:numPr>
        <w:spacing w:before="0" w:after="0"/>
      </w:pPr>
      <w:r w:rsidRPr="001766B9">
        <w:t>Comments from Oct. 3rd 2012 conference call</w:t>
      </w:r>
      <w:r w:rsidR="00645F23">
        <w:t>,</w:t>
      </w:r>
    </w:p>
    <w:p w:rsidR="001766B9" w:rsidRDefault="00392C13" w:rsidP="001766B9">
      <w:pPr>
        <w:pStyle w:val="Paragraphedeliste"/>
        <w:numPr>
          <w:ilvl w:val="1"/>
          <w:numId w:val="6"/>
        </w:numPr>
        <w:spacing w:before="0" w:after="0"/>
      </w:pPr>
      <w:r>
        <w:t>C</w:t>
      </w:r>
      <w:r w:rsidR="005F3301">
        <w:t>lericals</w:t>
      </w:r>
      <w:r>
        <w:t>,</w:t>
      </w:r>
    </w:p>
    <w:p w:rsidR="001766B9" w:rsidRDefault="00645F23" w:rsidP="001766B9">
      <w:pPr>
        <w:pStyle w:val="Paragraphedeliste"/>
        <w:numPr>
          <w:ilvl w:val="1"/>
          <w:numId w:val="6"/>
        </w:numPr>
        <w:spacing w:before="0" w:after="0"/>
      </w:pPr>
      <w:r>
        <w:t>updated detailed requirement analysis and summary of findings,</w:t>
      </w:r>
    </w:p>
    <w:p w:rsidR="001766B9" w:rsidRPr="001766B9" w:rsidRDefault="00645F23" w:rsidP="001766B9">
      <w:pPr>
        <w:pStyle w:val="Paragraphedeliste"/>
        <w:numPr>
          <w:ilvl w:val="1"/>
          <w:numId w:val="6"/>
        </w:numPr>
        <w:spacing w:before="0" w:after="0"/>
      </w:pPr>
      <w:proofErr w:type="gramStart"/>
      <w:r>
        <w:t>updated</w:t>
      </w:r>
      <w:proofErr w:type="gramEnd"/>
      <w:r>
        <w:t xml:space="preserve"> terms and definitions.</w:t>
      </w:r>
    </w:p>
    <w:p w:rsidR="00A0411D" w:rsidRDefault="00A0411D" w:rsidP="008724C7">
      <w:pPr>
        <w:pStyle w:val="Titre1"/>
      </w:pPr>
      <w:r>
        <w:t>Introduction</w:t>
      </w:r>
    </w:p>
    <w:p w:rsidR="00A0411D" w:rsidRDefault="00A0411D" w:rsidP="00A0411D">
      <w:r>
        <w:t xml:space="preserve">This document is a working draft to support the discussion on software management gap analysis between OMA DM SCOMO and BBF </w:t>
      </w:r>
      <w:r w:rsidR="00423A08">
        <w:t>Software</w:t>
      </w:r>
      <w:r>
        <w:t xml:space="preserve"> Module Management. </w:t>
      </w:r>
    </w:p>
    <w:p w:rsidR="00A0411D" w:rsidRDefault="00A0411D" w:rsidP="00A0411D">
      <w:r>
        <w:t>The proposal is to start with higher grain requirements and then to drill down at th</w:t>
      </w:r>
      <w:r w:rsidR="00D80FC9">
        <w:t>e operation and attribute level where it makes sense.</w:t>
      </w:r>
    </w:p>
    <w:p w:rsidR="00423A08" w:rsidRDefault="00423A08" w:rsidP="00423A08">
      <w:pPr>
        <w:pStyle w:val="Paragraphedeliste"/>
        <w:numPr>
          <w:ilvl w:val="0"/>
          <w:numId w:val="6"/>
        </w:numPr>
      </w:pPr>
      <w:r>
        <w:t xml:space="preserve">Chapter </w:t>
      </w:r>
      <w:r w:rsidR="007504B8">
        <w:fldChar w:fldCharType="begin"/>
      </w:r>
      <w:r w:rsidR="00BD24C1">
        <w:instrText xml:space="preserve"> REF _Ref341697375 \r \h </w:instrText>
      </w:r>
      <w:r w:rsidR="007504B8">
        <w:fldChar w:fldCharType="separate"/>
      </w:r>
      <w:r w:rsidR="00DE00C0">
        <w:t>5</w:t>
      </w:r>
      <w:r w:rsidR="007504B8">
        <w:fldChar w:fldCharType="end"/>
      </w:r>
      <w:r>
        <w:t xml:space="preserve"> provides a mapping for terms and definitions. </w:t>
      </w:r>
    </w:p>
    <w:p w:rsidR="00423A08" w:rsidRDefault="00423A08" w:rsidP="00423A08">
      <w:pPr>
        <w:pStyle w:val="Paragraphedeliste"/>
        <w:numPr>
          <w:ilvl w:val="0"/>
          <w:numId w:val="6"/>
        </w:numPr>
      </w:pPr>
      <w:r>
        <w:t xml:space="preserve">Chapter </w:t>
      </w:r>
      <w:r w:rsidR="007504B8">
        <w:fldChar w:fldCharType="begin"/>
      </w:r>
      <w:r w:rsidR="00BD24C1">
        <w:instrText xml:space="preserve"> REF _Ref341697385 \r \h </w:instrText>
      </w:r>
      <w:r w:rsidR="007504B8">
        <w:fldChar w:fldCharType="separate"/>
      </w:r>
      <w:r w:rsidR="00DE00C0">
        <w:t>6</w:t>
      </w:r>
      <w:r w:rsidR="007504B8">
        <w:fldChar w:fldCharType="end"/>
      </w:r>
      <w:r>
        <w:t xml:space="preserve"> looks at possible gap in requirements</w:t>
      </w:r>
    </w:p>
    <w:p w:rsidR="00423A08" w:rsidRDefault="00423A08" w:rsidP="00423A08">
      <w:pPr>
        <w:pStyle w:val="Paragraphedeliste"/>
        <w:numPr>
          <w:ilvl w:val="0"/>
          <w:numId w:val="6"/>
        </w:numPr>
      </w:pPr>
      <w:r>
        <w:t xml:space="preserve">Chapter </w:t>
      </w:r>
      <w:r w:rsidR="007504B8">
        <w:fldChar w:fldCharType="begin"/>
      </w:r>
      <w:r w:rsidR="00BD24C1">
        <w:instrText xml:space="preserve"> REF _Ref341697392 \r \h </w:instrText>
      </w:r>
      <w:r w:rsidR="007504B8">
        <w:fldChar w:fldCharType="separate"/>
      </w:r>
      <w:r w:rsidR="00DE00C0">
        <w:t>7</w:t>
      </w:r>
      <w:r w:rsidR="007504B8">
        <w:fldChar w:fldCharType="end"/>
      </w:r>
      <w:r>
        <w:t xml:space="preserve"> </w:t>
      </w:r>
      <w:r w:rsidR="00BD24C1">
        <w:t>compares</w:t>
      </w:r>
      <w:r>
        <w:t xml:space="preserve"> state machines</w:t>
      </w:r>
    </w:p>
    <w:p w:rsidR="00423A08" w:rsidRDefault="00423A08" w:rsidP="00423A08">
      <w:pPr>
        <w:pStyle w:val="Paragraphedeliste"/>
        <w:numPr>
          <w:ilvl w:val="0"/>
          <w:numId w:val="6"/>
        </w:numPr>
      </w:pPr>
      <w:r>
        <w:t xml:space="preserve">Chapter </w:t>
      </w:r>
      <w:r w:rsidR="007504B8">
        <w:fldChar w:fldCharType="begin"/>
      </w:r>
      <w:r w:rsidR="00BD24C1">
        <w:instrText xml:space="preserve"> REF _Ref341697400 \r \h </w:instrText>
      </w:r>
      <w:r w:rsidR="007504B8">
        <w:fldChar w:fldCharType="separate"/>
      </w:r>
      <w:r w:rsidR="00DE00C0">
        <w:t>8</w:t>
      </w:r>
      <w:r w:rsidR="007504B8">
        <w:fldChar w:fldCharType="end"/>
      </w:r>
      <w:r>
        <w:t xml:space="preserve"> looks at detailed aspects of the data model.</w:t>
      </w:r>
    </w:p>
    <w:p w:rsidR="001766B9" w:rsidRDefault="00645F23" w:rsidP="001766B9">
      <w:r>
        <w:t xml:space="preserve">Next chapter is the </w:t>
      </w:r>
      <w:r w:rsidR="005311C1">
        <w:t xml:space="preserve">summary of identified gaps derived from requirement analysis. More detailed analysis on state machines, data model, fault and error codes or identifier </w:t>
      </w:r>
      <w:r w:rsidR="00392C13">
        <w:t>has</w:t>
      </w:r>
      <w:r w:rsidR="005311C1">
        <w:t xml:space="preserve"> not been addressed. Such detailed analysis makes only sense if the group decides there is a compelling business case to do so. </w:t>
      </w:r>
    </w:p>
    <w:p w:rsidR="00D80FC9" w:rsidRDefault="00D80FC9" w:rsidP="008724C7">
      <w:pPr>
        <w:pStyle w:val="Titre1"/>
      </w:pPr>
      <w:r>
        <w:t>Summary of findings</w:t>
      </w:r>
    </w:p>
    <w:p w:rsidR="0077409D" w:rsidRPr="0077409D" w:rsidRDefault="0077409D" w:rsidP="0077409D">
      <w:r>
        <w:t>This is a summary of identified gaps.</w:t>
      </w:r>
    </w:p>
    <w:p w:rsidR="003B77BE" w:rsidRDefault="005311C1" w:rsidP="003B77BE">
      <w:pPr>
        <w:pStyle w:val="Titre2"/>
      </w:pPr>
      <w:r>
        <w:t xml:space="preserve">Main feature gaps </w:t>
      </w:r>
      <w:r w:rsidR="008724C7">
        <w:t>based on requirements</w:t>
      </w:r>
    </w:p>
    <w:p w:rsidR="003B77BE" w:rsidRDefault="003B77BE" w:rsidP="003B77BE">
      <w:r>
        <w:t xml:space="preserve">Not supported in </w:t>
      </w:r>
      <w:r w:rsidR="0077409D">
        <w:t xml:space="preserve">OMA </w:t>
      </w:r>
      <w:r>
        <w:t>SCOMO:</w:t>
      </w:r>
    </w:p>
    <w:p w:rsidR="001766B9" w:rsidRDefault="0077409D">
      <w:pPr>
        <w:pStyle w:val="Paragraphedeliste"/>
        <w:numPr>
          <w:ilvl w:val="0"/>
          <w:numId w:val="7"/>
        </w:numPr>
      </w:pPr>
      <w:r>
        <w:t>Software component dependency lists</w:t>
      </w:r>
      <w:r w:rsidR="007C6A5B">
        <w:t xml:space="preserve"> are not supported.</w:t>
      </w:r>
      <w:r w:rsidR="00DE03A0">
        <w:t xml:space="preserve"> TR69 defines expected </w:t>
      </w:r>
      <w:proofErr w:type="spellStart"/>
      <w:r w:rsidR="00DE03A0">
        <w:t>behaviour</w:t>
      </w:r>
      <w:proofErr w:type="spellEnd"/>
      <w:r w:rsidR="00DE03A0">
        <w:t xml:space="preserve"> to resolve dependencies but does not require dependencies to be exposed on the data model of the interface. </w:t>
      </w:r>
      <w:r w:rsidR="007C6A5B">
        <w:t xml:space="preserve"> </w:t>
      </w:r>
    </w:p>
    <w:p w:rsidR="0077409D" w:rsidRDefault="0077409D" w:rsidP="0077409D">
      <w:r>
        <w:t>Not supported in TR69/TR157:</w:t>
      </w:r>
    </w:p>
    <w:p w:rsidR="00492DA2" w:rsidRDefault="00492DA2" w:rsidP="0001124C">
      <w:pPr>
        <w:pStyle w:val="Paragraphedeliste"/>
        <w:numPr>
          <w:ilvl w:val="0"/>
          <w:numId w:val="9"/>
        </w:numPr>
      </w:pPr>
      <w:r>
        <w:t xml:space="preserve">No way to only download a software module. The install RPC command includes the download operation in TR69. It is the equivalent of </w:t>
      </w:r>
      <w:proofErr w:type="spellStart"/>
      <w:r>
        <w:t>DownloadInstall</w:t>
      </w:r>
      <w:proofErr w:type="spellEnd"/>
      <w:r>
        <w:t xml:space="preserve"> in SCOMO. </w:t>
      </w:r>
    </w:p>
    <w:p w:rsidR="0001124C" w:rsidRDefault="0001124C" w:rsidP="0001124C">
      <w:pPr>
        <w:pStyle w:val="Paragraphedeliste"/>
        <w:numPr>
          <w:ilvl w:val="0"/>
          <w:numId w:val="9"/>
        </w:numPr>
      </w:pPr>
      <w:r>
        <w:t>Client initiated check for new version, reques</w:t>
      </w:r>
      <w:r w:rsidR="00492DA2">
        <w:t>t to download, request for meta</w:t>
      </w:r>
      <w:r>
        <w:t>data</w:t>
      </w:r>
      <w:r w:rsidR="007C6A5B">
        <w:t xml:space="preserve"> </w:t>
      </w:r>
      <w:r w:rsidR="00D914AA">
        <w:t>are</w:t>
      </w:r>
      <w:r w:rsidR="007C6A5B">
        <w:t xml:space="preserve"> not supported directly. There is no user interface on a fixed gateway to initiate check for version. </w:t>
      </w:r>
      <w:r w:rsidR="00574DEA">
        <w:t xml:space="preserve">In TR69 the gateway informs the ACS about it software version. The ACS may then decide to update. </w:t>
      </w:r>
    </w:p>
    <w:p w:rsidR="0001124C" w:rsidRDefault="0001124C" w:rsidP="0001124C">
      <w:pPr>
        <w:pStyle w:val="Paragraphedeliste"/>
        <w:numPr>
          <w:ilvl w:val="0"/>
          <w:numId w:val="9"/>
        </w:numPr>
      </w:pPr>
      <w:r>
        <w:t>Software Component blacklisting/</w:t>
      </w:r>
      <w:proofErr w:type="spellStart"/>
      <w:r>
        <w:t>whitelisting</w:t>
      </w:r>
      <w:proofErr w:type="spellEnd"/>
      <w:r w:rsidR="00DE558E">
        <w:t xml:space="preserve"> is not supported in TR69.</w:t>
      </w:r>
    </w:p>
    <w:p w:rsidR="00645F23" w:rsidRDefault="00645F23" w:rsidP="0001124C">
      <w:pPr>
        <w:pStyle w:val="Paragraphedeliste"/>
        <w:numPr>
          <w:ilvl w:val="0"/>
          <w:numId w:val="9"/>
        </w:numPr>
      </w:pPr>
      <w:r>
        <w:lastRenderedPageBreak/>
        <w:t>User interaction mechanisms are not supported. There is no user interface on a CPE.</w:t>
      </w:r>
    </w:p>
    <w:p w:rsidR="003B77BE" w:rsidRDefault="0077409D" w:rsidP="003B77BE">
      <w:pPr>
        <w:pStyle w:val="Titre2"/>
      </w:pPr>
      <w:r>
        <w:t>Functional differences</w:t>
      </w:r>
    </w:p>
    <w:p w:rsidR="00DE558E" w:rsidRDefault="00DE558E" w:rsidP="00DE558E">
      <w:pPr>
        <w:pStyle w:val="Paragraphedeliste"/>
        <w:numPr>
          <w:ilvl w:val="0"/>
          <w:numId w:val="9"/>
        </w:numPr>
      </w:pPr>
      <w:r>
        <w:t xml:space="preserve">Firmware update not directly supported as part of software module management, but a firmware update </w:t>
      </w:r>
      <w:r w:rsidR="005311C1">
        <w:t>RPC</w:t>
      </w:r>
      <w:r>
        <w:t xml:space="preserve"> method is defined.  </w:t>
      </w:r>
      <w:r w:rsidR="00D914AA">
        <w:t xml:space="preserve">This </w:t>
      </w:r>
      <w:proofErr w:type="spellStart"/>
      <w:r w:rsidR="00D914AA">
        <w:t>rpc</w:t>
      </w:r>
      <w:proofErr w:type="spellEnd"/>
      <w:r w:rsidR="00D914AA">
        <w:t xml:space="preserve"> method does not support modules.</w:t>
      </w:r>
    </w:p>
    <w:p w:rsidR="00476D86" w:rsidRDefault="00476D86" w:rsidP="00476D86">
      <w:pPr>
        <w:pStyle w:val="Paragraphedeliste"/>
        <w:numPr>
          <w:ilvl w:val="0"/>
          <w:numId w:val="9"/>
        </w:numPr>
      </w:pPr>
      <w:r>
        <w:t xml:space="preserve">Reboot not supported as part of software module management as an explicit command in the same way as in SCOMO. However, it is expected that the CPE reboots after a </w:t>
      </w:r>
      <w:proofErr w:type="spellStart"/>
      <w:r w:rsidR="00DE558E">
        <w:t>firmare</w:t>
      </w:r>
      <w:proofErr w:type="spellEnd"/>
      <w:r>
        <w:t xml:space="preserve"> update if </w:t>
      </w:r>
      <w:r w:rsidR="00DE558E">
        <w:t>such reboot is required</w:t>
      </w:r>
      <w:r>
        <w:t xml:space="preserve">. </w:t>
      </w:r>
      <w:r w:rsidR="00DE558E">
        <w:t xml:space="preserve">There is also a separate reboot </w:t>
      </w:r>
      <w:proofErr w:type="spellStart"/>
      <w:r w:rsidR="00DE558E">
        <w:t>rpc</w:t>
      </w:r>
      <w:proofErr w:type="spellEnd"/>
      <w:r w:rsidR="00DE558E">
        <w:t xml:space="preserve"> that allows the ACS to trigger a reboot. </w:t>
      </w:r>
    </w:p>
    <w:p w:rsidR="0077409D" w:rsidRDefault="0077409D" w:rsidP="0077409D">
      <w:pPr>
        <w:pStyle w:val="Paragraphedeliste"/>
        <w:numPr>
          <w:ilvl w:val="0"/>
          <w:numId w:val="8"/>
        </w:numPr>
      </w:pPr>
      <w:r>
        <w:t>Terminology is different and sometimes confusing. A deployment unit in TR69 is used for installation (delivery package in SCOMO) whereas a deployment component in SCOMO is used for activation (execution unit in TR69).</w:t>
      </w:r>
    </w:p>
    <w:p w:rsidR="0001124C" w:rsidRDefault="0077409D" w:rsidP="0077409D">
      <w:pPr>
        <w:pStyle w:val="Paragraphedeliste"/>
        <w:numPr>
          <w:ilvl w:val="0"/>
          <w:numId w:val="8"/>
        </w:numPr>
      </w:pPr>
      <w:r>
        <w:t>State machines are more complex in SCOMO with additional states (delivered, inactive).</w:t>
      </w:r>
    </w:p>
    <w:p w:rsidR="0077409D" w:rsidRDefault="0077409D" w:rsidP="0077409D">
      <w:pPr>
        <w:pStyle w:val="Paragraphedeliste"/>
        <w:numPr>
          <w:ilvl w:val="0"/>
          <w:numId w:val="8"/>
        </w:numPr>
      </w:pPr>
      <w:r>
        <w:t xml:space="preserve">Delivered state in SCOMO is not present in TR69 </w:t>
      </w:r>
      <w:r w:rsidR="0001124C">
        <w:t>and</w:t>
      </w:r>
      <w:r>
        <w:t xml:space="preserve"> TR69 does not support </w:t>
      </w:r>
      <w:r w:rsidR="00574DEA">
        <w:t xml:space="preserve">simple </w:t>
      </w:r>
      <w:r>
        <w:t>download</w:t>
      </w:r>
      <w:r w:rsidR="00574DEA">
        <w:t xml:space="preserve"> without activation</w:t>
      </w:r>
      <w:r>
        <w:t xml:space="preserve">. </w:t>
      </w:r>
    </w:p>
    <w:p w:rsidR="0001124C" w:rsidRPr="0077409D" w:rsidRDefault="0077409D" w:rsidP="00BD24C1">
      <w:pPr>
        <w:pStyle w:val="Paragraphedeliste"/>
        <w:numPr>
          <w:ilvl w:val="0"/>
          <w:numId w:val="8"/>
        </w:numPr>
      </w:pPr>
      <w:r>
        <w:t>Additional</w:t>
      </w:r>
      <w:r w:rsidR="0001124C">
        <w:t xml:space="preserve"> combined</w:t>
      </w:r>
      <w:r>
        <w:t xml:space="preserve"> operations are defined in SCOMO</w:t>
      </w:r>
      <w:r w:rsidR="0001124C">
        <w:t xml:space="preserve">: </w:t>
      </w:r>
      <w:r w:rsidR="00DE558E">
        <w:t>e.g.</w:t>
      </w:r>
      <w:r w:rsidR="0001124C">
        <w:t xml:space="preserve"> </w:t>
      </w:r>
      <w:proofErr w:type="spellStart"/>
      <w:r w:rsidR="0001124C">
        <w:t>downloadInstallInative</w:t>
      </w:r>
      <w:proofErr w:type="spellEnd"/>
    </w:p>
    <w:p w:rsidR="00DE03A0" w:rsidRDefault="00DE03A0" w:rsidP="00DE03A0">
      <w:pPr>
        <w:pStyle w:val="Paragraphedeliste"/>
        <w:numPr>
          <w:ilvl w:val="0"/>
          <w:numId w:val="8"/>
        </w:numPr>
      </w:pPr>
      <w:r>
        <w:t xml:space="preserve">Configuration of software components after installation. </w:t>
      </w:r>
      <w:r w:rsidRPr="00DE03A0">
        <w:t>Both protocols expect configuration parameters to be exposed in the data model or managed objects after installation. Both also support configuration files as part of delivered packages.</w:t>
      </w:r>
      <w:r>
        <w:t xml:space="preserve">  SCOMO could be enhanced with explicit </w:t>
      </w:r>
      <w:r w:rsidR="00645F23">
        <w:t xml:space="preserve">vendor </w:t>
      </w:r>
      <w:r>
        <w:t>execution parameters exposed on the model as string but this does not seem to be supported in TR69 either.</w:t>
      </w:r>
    </w:p>
    <w:p w:rsidR="00A0411D" w:rsidRDefault="00A0411D" w:rsidP="008724C7">
      <w:pPr>
        <w:pStyle w:val="Titre1"/>
      </w:pPr>
      <w:r>
        <w:t xml:space="preserve">Reference documents: </w:t>
      </w:r>
    </w:p>
    <w:p w:rsidR="00602A7B" w:rsidRPr="00602A7B" w:rsidRDefault="00602A7B" w:rsidP="00602A7B">
      <w:pPr>
        <w:pStyle w:val="Paragraphedeliste"/>
        <w:numPr>
          <w:ilvl w:val="0"/>
          <w:numId w:val="3"/>
        </w:numPr>
      </w:pPr>
      <w:r w:rsidRPr="00602A7B">
        <w:t xml:space="preserve">TR-069 Amendment 4 , CPE WAN Management Protocol Broadband Forum </w:t>
      </w:r>
    </w:p>
    <w:p w:rsidR="00602A7B" w:rsidRDefault="00602A7B" w:rsidP="00602A7B">
      <w:pPr>
        <w:pStyle w:val="Paragraphedeliste"/>
        <w:numPr>
          <w:ilvl w:val="0"/>
          <w:numId w:val="3"/>
        </w:numPr>
      </w:pPr>
      <w:r w:rsidRPr="00602A7B">
        <w:t>TR-157 Issue 1 Amendment 5  Component Objects for CWMP Broadband Forum</w:t>
      </w:r>
    </w:p>
    <w:p w:rsidR="00602A7B" w:rsidRDefault="00602A7B" w:rsidP="00602A7B">
      <w:pPr>
        <w:pStyle w:val="Paragraphedeliste"/>
        <w:numPr>
          <w:ilvl w:val="0"/>
          <w:numId w:val="3"/>
        </w:numPr>
      </w:pPr>
      <w:r w:rsidRPr="00602A7B">
        <w:t xml:space="preserve">OMA-ER-SCOMO-V1_1 Software Component Management Object (SCOMO) </w:t>
      </w:r>
      <w:r>
        <w:t xml:space="preserve">Version 1.1 </w:t>
      </w:r>
      <w:r w:rsidR="00A0411D">
        <w:t xml:space="preserve">- </w:t>
      </w:r>
      <w:r w:rsidRPr="00602A7B">
        <w:t>Open Mobile Alliance</w:t>
      </w:r>
    </w:p>
    <w:p w:rsidR="00A0411D" w:rsidRPr="00602A7B" w:rsidRDefault="00A0411D" w:rsidP="00602A7B">
      <w:pPr>
        <w:pStyle w:val="Paragraphedeliste"/>
        <w:numPr>
          <w:ilvl w:val="0"/>
          <w:numId w:val="3"/>
        </w:numPr>
      </w:pPr>
      <w:r w:rsidRPr="00A0411D">
        <w:t>OMA-RD-SCOMO-V1_0-20111206-A</w:t>
      </w:r>
      <w:r>
        <w:t xml:space="preserve"> - </w:t>
      </w:r>
      <w:r w:rsidRPr="00A0411D">
        <w:t>Software Component Management Object Requirements</w:t>
      </w:r>
      <w:r>
        <w:t xml:space="preserve"> Version 1.0 - </w:t>
      </w:r>
      <w:r w:rsidRPr="00602A7B">
        <w:t>Open Mobile Alliance</w:t>
      </w:r>
    </w:p>
    <w:p w:rsidR="002B41DB" w:rsidRDefault="002B41DB" w:rsidP="008724C7">
      <w:pPr>
        <w:pStyle w:val="Titre1"/>
      </w:pPr>
      <w:bookmarkStart w:id="0" w:name="_Ref341697375"/>
      <w:r>
        <w:t>Concepts and definitions</w:t>
      </w:r>
      <w:bookmarkEnd w:id="0"/>
      <w:r>
        <w:t xml:space="preserve"> </w:t>
      </w:r>
    </w:p>
    <w:p w:rsidR="008724C7" w:rsidRPr="008724C7" w:rsidRDefault="008724C7" w:rsidP="008724C7"/>
    <w:tbl>
      <w:tblPr>
        <w:tblStyle w:val="Grilledutableau"/>
        <w:tblW w:w="0" w:type="auto"/>
        <w:tblLook w:val="04A0"/>
      </w:tblPr>
      <w:tblGrid>
        <w:gridCol w:w="1268"/>
        <w:gridCol w:w="3441"/>
        <w:gridCol w:w="1253"/>
        <w:gridCol w:w="2350"/>
        <w:gridCol w:w="1264"/>
      </w:tblGrid>
      <w:tr w:rsidR="00836BDB" w:rsidRPr="004E3895" w:rsidTr="008724C7">
        <w:trPr>
          <w:cantSplit/>
          <w:tblHeader/>
        </w:trPr>
        <w:tc>
          <w:tcPr>
            <w:tcW w:w="0" w:type="auto"/>
            <w:shd w:val="pct15" w:color="auto" w:fill="auto"/>
          </w:tcPr>
          <w:p w:rsidR="002B41DB" w:rsidRPr="004E3895" w:rsidRDefault="002B41DB" w:rsidP="002B41DB">
            <w:pPr>
              <w:rPr>
                <w:rFonts w:ascii="Arial" w:hAnsi="Arial" w:cs="Arial"/>
                <w:b/>
                <w:sz w:val="16"/>
                <w:szCs w:val="16"/>
              </w:rPr>
            </w:pPr>
            <w:r w:rsidRPr="004E3895">
              <w:rPr>
                <w:rFonts w:ascii="Arial" w:hAnsi="Arial" w:cs="Arial"/>
                <w:b/>
                <w:sz w:val="16"/>
                <w:szCs w:val="16"/>
              </w:rPr>
              <w:t>SCOMO Concept</w:t>
            </w:r>
          </w:p>
        </w:tc>
        <w:tc>
          <w:tcPr>
            <w:tcW w:w="0" w:type="auto"/>
            <w:shd w:val="pct15" w:color="auto" w:fill="auto"/>
          </w:tcPr>
          <w:p w:rsidR="002B41DB" w:rsidRPr="004E3895" w:rsidRDefault="00A21330" w:rsidP="002B41DB">
            <w:pPr>
              <w:rPr>
                <w:rFonts w:ascii="Arial" w:hAnsi="Arial" w:cs="Arial"/>
                <w:b/>
                <w:sz w:val="16"/>
                <w:szCs w:val="16"/>
              </w:rPr>
            </w:pPr>
            <w:r w:rsidRPr="004E3895">
              <w:rPr>
                <w:rFonts w:ascii="Arial" w:hAnsi="Arial" w:cs="Arial"/>
                <w:b/>
                <w:sz w:val="16"/>
                <w:szCs w:val="16"/>
              </w:rPr>
              <w:t xml:space="preserve">SCOMO </w:t>
            </w:r>
            <w:r w:rsidR="001415C0" w:rsidRPr="004E3895">
              <w:rPr>
                <w:rFonts w:ascii="Arial" w:hAnsi="Arial" w:cs="Arial"/>
                <w:b/>
                <w:sz w:val="16"/>
                <w:szCs w:val="16"/>
              </w:rPr>
              <w:t>Definition</w:t>
            </w:r>
          </w:p>
        </w:tc>
        <w:tc>
          <w:tcPr>
            <w:tcW w:w="0" w:type="auto"/>
            <w:shd w:val="pct15" w:color="auto" w:fill="auto"/>
          </w:tcPr>
          <w:p w:rsidR="002B41DB" w:rsidRPr="004E3895" w:rsidRDefault="002B41DB" w:rsidP="002B41DB">
            <w:pPr>
              <w:rPr>
                <w:rFonts w:ascii="Arial" w:hAnsi="Arial" w:cs="Arial"/>
                <w:b/>
                <w:sz w:val="16"/>
                <w:szCs w:val="16"/>
              </w:rPr>
            </w:pPr>
            <w:r w:rsidRPr="004E3895">
              <w:rPr>
                <w:rFonts w:ascii="Arial" w:hAnsi="Arial" w:cs="Arial"/>
                <w:b/>
                <w:sz w:val="16"/>
                <w:szCs w:val="16"/>
              </w:rPr>
              <w:t>TR69 Concept</w:t>
            </w:r>
          </w:p>
        </w:tc>
        <w:tc>
          <w:tcPr>
            <w:tcW w:w="0" w:type="auto"/>
            <w:shd w:val="pct15" w:color="auto" w:fill="auto"/>
          </w:tcPr>
          <w:p w:rsidR="002B41DB" w:rsidRPr="004E3895" w:rsidRDefault="002E10C7" w:rsidP="002B41DB">
            <w:pPr>
              <w:rPr>
                <w:rFonts w:ascii="Arial" w:hAnsi="Arial" w:cs="Arial"/>
                <w:b/>
                <w:sz w:val="16"/>
                <w:szCs w:val="16"/>
              </w:rPr>
            </w:pPr>
            <w:r w:rsidRPr="004E3895">
              <w:rPr>
                <w:rFonts w:ascii="Arial" w:hAnsi="Arial" w:cs="Arial"/>
                <w:b/>
                <w:sz w:val="16"/>
                <w:szCs w:val="16"/>
              </w:rPr>
              <w:t xml:space="preserve">TR69 </w:t>
            </w:r>
            <w:r w:rsidR="002B41DB" w:rsidRPr="004E3895">
              <w:rPr>
                <w:rFonts w:ascii="Arial" w:hAnsi="Arial" w:cs="Arial"/>
                <w:b/>
                <w:sz w:val="16"/>
                <w:szCs w:val="16"/>
              </w:rPr>
              <w:t>Definition</w:t>
            </w:r>
          </w:p>
        </w:tc>
        <w:tc>
          <w:tcPr>
            <w:tcW w:w="0" w:type="auto"/>
            <w:shd w:val="pct15" w:color="auto" w:fill="auto"/>
          </w:tcPr>
          <w:p w:rsidR="002B41DB" w:rsidRPr="004E3895" w:rsidRDefault="002B41DB" w:rsidP="002B41DB">
            <w:pPr>
              <w:rPr>
                <w:rFonts w:ascii="Arial" w:hAnsi="Arial" w:cs="Arial"/>
                <w:b/>
                <w:sz w:val="16"/>
                <w:szCs w:val="16"/>
              </w:rPr>
            </w:pPr>
            <w:r w:rsidRPr="004E3895">
              <w:rPr>
                <w:rFonts w:ascii="Arial" w:hAnsi="Arial" w:cs="Arial"/>
                <w:b/>
                <w:sz w:val="16"/>
                <w:szCs w:val="16"/>
              </w:rPr>
              <w:t>Gap</w:t>
            </w:r>
          </w:p>
        </w:tc>
      </w:tr>
      <w:tr w:rsidR="00836BDB" w:rsidRPr="004E3895" w:rsidTr="004E3895">
        <w:trPr>
          <w:cantSplit/>
        </w:trPr>
        <w:tc>
          <w:tcPr>
            <w:tcW w:w="0" w:type="auto"/>
          </w:tcPr>
          <w:p w:rsidR="00836BDB" w:rsidRPr="004E3895" w:rsidRDefault="00836BDB" w:rsidP="00E161F6">
            <w:pPr>
              <w:rPr>
                <w:rFonts w:ascii="Arial" w:hAnsi="Arial" w:cs="Arial"/>
                <w:sz w:val="16"/>
                <w:szCs w:val="16"/>
              </w:rPr>
            </w:pPr>
            <w:r w:rsidRPr="004E3895">
              <w:rPr>
                <w:rFonts w:ascii="Arial" w:hAnsi="Arial" w:cs="Arial"/>
                <w:sz w:val="16"/>
                <w:szCs w:val="16"/>
              </w:rPr>
              <w:t>Software Component</w:t>
            </w:r>
          </w:p>
        </w:tc>
        <w:tc>
          <w:tcPr>
            <w:tcW w:w="0" w:type="auto"/>
          </w:tcPr>
          <w:p w:rsidR="00836BDB" w:rsidRPr="004E3895" w:rsidRDefault="00836BDB" w:rsidP="00E161F6">
            <w:pPr>
              <w:rPr>
                <w:rFonts w:ascii="Arial" w:hAnsi="Arial" w:cs="Arial"/>
                <w:sz w:val="16"/>
                <w:szCs w:val="16"/>
              </w:rPr>
            </w:pPr>
            <w:r w:rsidRPr="004E3895">
              <w:rPr>
                <w:rFonts w:ascii="Arial" w:hAnsi="Arial" w:cs="Arial"/>
                <w:sz w:val="16"/>
                <w:szCs w:val="16"/>
              </w:rPr>
              <w:t>A Software Component is a resource utilized by the Device software platform</w:t>
            </w:r>
          </w:p>
        </w:tc>
        <w:tc>
          <w:tcPr>
            <w:tcW w:w="0" w:type="auto"/>
          </w:tcPr>
          <w:p w:rsidR="00836BDB" w:rsidRPr="004E3895" w:rsidRDefault="00836BDB" w:rsidP="00E161F6">
            <w:pPr>
              <w:pStyle w:val="Default"/>
              <w:rPr>
                <w:rFonts w:ascii="Arial" w:hAnsi="Arial" w:cs="Arial"/>
                <w:sz w:val="16"/>
                <w:szCs w:val="16"/>
              </w:rPr>
            </w:pPr>
            <w:r w:rsidRPr="004E3895">
              <w:rPr>
                <w:rFonts w:ascii="Arial" w:hAnsi="Arial" w:cs="Arial"/>
                <w:bCs/>
                <w:sz w:val="16"/>
                <w:szCs w:val="16"/>
              </w:rPr>
              <w:t xml:space="preserve">Software Module </w:t>
            </w:r>
          </w:p>
          <w:p w:rsidR="00836BDB" w:rsidRPr="004E3895" w:rsidRDefault="00836BDB" w:rsidP="00E161F6">
            <w:pPr>
              <w:rPr>
                <w:rFonts w:ascii="Arial" w:hAnsi="Arial" w:cs="Arial"/>
                <w:sz w:val="16"/>
                <w:szCs w:val="16"/>
              </w:rPr>
            </w:pPr>
          </w:p>
        </w:tc>
        <w:tc>
          <w:tcPr>
            <w:tcW w:w="0" w:type="auto"/>
          </w:tcPr>
          <w:p w:rsidR="00836BDB" w:rsidRPr="00492DA2" w:rsidRDefault="00836BDB" w:rsidP="00836BDB">
            <w:pPr>
              <w:pStyle w:val="Default"/>
              <w:rPr>
                <w:rFonts w:ascii="Arial" w:hAnsi="Arial" w:cs="Arial"/>
                <w:sz w:val="16"/>
                <w:szCs w:val="16"/>
                <w:lang w:val="en-US"/>
              </w:rPr>
            </w:pPr>
            <w:r w:rsidRPr="004E3895">
              <w:rPr>
                <w:rFonts w:ascii="Arial" w:hAnsi="Arial" w:cs="Arial"/>
                <w:sz w:val="16"/>
                <w:szCs w:val="16"/>
                <w:lang w:val="en-US"/>
              </w:rPr>
              <w:t xml:space="preserve">The common term for all software (other than firmware) that will be installed on an </w:t>
            </w:r>
            <w:r w:rsidRPr="004E3895">
              <w:rPr>
                <w:rFonts w:ascii="Arial" w:hAnsi="Arial" w:cs="Arial"/>
                <w:i/>
                <w:iCs/>
                <w:sz w:val="16"/>
                <w:szCs w:val="16"/>
                <w:lang w:val="en-US"/>
              </w:rPr>
              <w:t>Execution Environment</w:t>
            </w:r>
            <w:r w:rsidRPr="004E3895">
              <w:rPr>
                <w:rFonts w:ascii="Arial" w:hAnsi="Arial" w:cs="Arial"/>
                <w:sz w:val="16"/>
                <w:szCs w:val="16"/>
                <w:lang w:val="en-US"/>
              </w:rPr>
              <w:t xml:space="preserve">, including the concepts of </w:t>
            </w:r>
            <w:r w:rsidRPr="004E3895">
              <w:rPr>
                <w:rFonts w:ascii="Arial" w:hAnsi="Arial" w:cs="Arial"/>
                <w:i/>
                <w:iCs/>
                <w:sz w:val="16"/>
                <w:szCs w:val="16"/>
                <w:lang w:val="en-US"/>
              </w:rPr>
              <w:t>Deployment Unit</w:t>
            </w:r>
            <w:r w:rsidRPr="004E3895">
              <w:rPr>
                <w:rFonts w:ascii="Arial" w:hAnsi="Arial" w:cs="Arial"/>
                <w:sz w:val="16"/>
                <w:szCs w:val="16"/>
                <w:lang w:val="en-US"/>
              </w:rPr>
              <w:t xml:space="preserve">s and </w:t>
            </w:r>
            <w:r w:rsidRPr="004E3895">
              <w:rPr>
                <w:rFonts w:ascii="Arial" w:hAnsi="Arial" w:cs="Arial"/>
                <w:i/>
                <w:iCs/>
                <w:sz w:val="16"/>
                <w:szCs w:val="16"/>
                <w:lang w:val="en-US"/>
              </w:rPr>
              <w:t>Execution Units</w:t>
            </w:r>
            <w:r w:rsidRPr="004E3895">
              <w:rPr>
                <w:rFonts w:ascii="Arial" w:hAnsi="Arial" w:cs="Arial"/>
                <w:sz w:val="16"/>
                <w:szCs w:val="16"/>
                <w:lang w:val="en-US"/>
              </w:rPr>
              <w:t xml:space="preserve">. </w:t>
            </w:r>
          </w:p>
        </w:tc>
        <w:tc>
          <w:tcPr>
            <w:tcW w:w="0" w:type="auto"/>
          </w:tcPr>
          <w:p w:rsidR="00836BDB" w:rsidRPr="004E3895" w:rsidRDefault="00836BDB" w:rsidP="00836BDB">
            <w:pPr>
              <w:rPr>
                <w:rFonts w:ascii="Arial" w:hAnsi="Arial" w:cs="Arial"/>
                <w:sz w:val="16"/>
                <w:szCs w:val="16"/>
              </w:rPr>
            </w:pPr>
            <w:r w:rsidRPr="004E3895">
              <w:rPr>
                <w:rFonts w:ascii="Arial" w:hAnsi="Arial" w:cs="Arial"/>
                <w:sz w:val="16"/>
                <w:szCs w:val="16"/>
              </w:rPr>
              <w:t xml:space="preserve">SCOMO supports also Firmware (not TR69) </w:t>
            </w:r>
          </w:p>
        </w:tc>
      </w:tr>
      <w:tr w:rsidR="00836BDB" w:rsidRPr="004E3895" w:rsidTr="004E3895">
        <w:trPr>
          <w:cantSplit/>
        </w:trPr>
        <w:tc>
          <w:tcPr>
            <w:tcW w:w="0" w:type="auto"/>
          </w:tcPr>
          <w:p w:rsidR="00A21330" w:rsidRPr="004E3895" w:rsidRDefault="007D70EB" w:rsidP="00E161F6">
            <w:pPr>
              <w:rPr>
                <w:rFonts w:ascii="Arial" w:hAnsi="Arial" w:cs="Arial"/>
                <w:sz w:val="16"/>
                <w:szCs w:val="16"/>
              </w:rPr>
            </w:pPr>
            <w:r w:rsidRPr="004E3895">
              <w:rPr>
                <w:rFonts w:ascii="Arial" w:hAnsi="Arial" w:cs="Arial"/>
                <w:sz w:val="16"/>
                <w:szCs w:val="16"/>
                <w:lang w:eastAsia="zh-CN"/>
              </w:rPr>
              <w:lastRenderedPageBreak/>
              <w:t>Delivery Package</w:t>
            </w:r>
          </w:p>
        </w:tc>
        <w:tc>
          <w:tcPr>
            <w:tcW w:w="0" w:type="auto"/>
          </w:tcPr>
          <w:p w:rsidR="007D70EB" w:rsidRPr="004E3895" w:rsidRDefault="007D70EB" w:rsidP="00E161F6">
            <w:pPr>
              <w:rPr>
                <w:rFonts w:ascii="Arial" w:hAnsi="Arial" w:cs="Arial"/>
                <w:sz w:val="16"/>
                <w:szCs w:val="16"/>
              </w:rPr>
            </w:pPr>
            <w:r w:rsidRPr="004E3895">
              <w:rPr>
                <w:rFonts w:ascii="Arial" w:hAnsi="Arial" w:cs="Arial"/>
                <w:sz w:val="16"/>
                <w:szCs w:val="16"/>
              </w:rPr>
              <w:t xml:space="preserve">It could be desirable to deliver multiple Software Components in a single download operation. The Delivery Package abstraction represents platform-specific package formats used to deliver Software Components to the Device. </w:t>
            </w:r>
          </w:p>
          <w:p w:rsidR="00A21330" w:rsidRPr="004E3895" w:rsidRDefault="007D70EB" w:rsidP="00E161F6">
            <w:pPr>
              <w:rPr>
                <w:rFonts w:ascii="Arial" w:hAnsi="Arial" w:cs="Arial"/>
                <w:b/>
                <w:sz w:val="16"/>
                <w:szCs w:val="16"/>
              </w:rPr>
            </w:pPr>
            <w:r w:rsidRPr="004E3895">
              <w:rPr>
                <w:rFonts w:ascii="Arial" w:hAnsi="Arial" w:cs="Arial"/>
                <w:b/>
                <w:sz w:val="16"/>
                <w:szCs w:val="16"/>
              </w:rPr>
              <w:t>A single Delivery Package MAY contain one or more Deployment Components.</w:t>
            </w:r>
          </w:p>
          <w:p w:rsidR="007D70EB" w:rsidRPr="004E3895" w:rsidRDefault="007D70EB" w:rsidP="00E161F6">
            <w:pPr>
              <w:rPr>
                <w:rFonts w:ascii="Arial" w:hAnsi="Arial" w:cs="Arial"/>
                <w:b/>
                <w:sz w:val="16"/>
                <w:szCs w:val="16"/>
              </w:rPr>
            </w:pPr>
            <w:r w:rsidRPr="004E3895">
              <w:rPr>
                <w:rFonts w:ascii="Arial" w:hAnsi="Arial" w:cs="Arial"/>
                <w:b/>
                <w:sz w:val="16"/>
                <w:szCs w:val="16"/>
              </w:rPr>
              <w:t>Can be downloaded, Installed, Removed</w:t>
            </w:r>
          </w:p>
        </w:tc>
        <w:tc>
          <w:tcPr>
            <w:tcW w:w="0" w:type="auto"/>
          </w:tcPr>
          <w:p w:rsidR="00A21330" w:rsidRPr="004E3895" w:rsidRDefault="00A21330" w:rsidP="002E10C7">
            <w:pPr>
              <w:pStyle w:val="Default"/>
              <w:rPr>
                <w:rFonts w:ascii="Arial" w:hAnsi="Arial" w:cs="Arial"/>
                <w:sz w:val="16"/>
                <w:szCs w:val="16"/>
              </w:rPr>
            </w:pPr>
            <w:proofErr w:type="spellStart"/>
            <w:r w:rsidRPr="004E3895">
              <w:rPr>
                <w:rFonts w:ascii="Arial" w:hAnsi="Arial" w:cs="Arial"/>
                <w:bCs/>
                <w:sz w:val="16"/>
                <w:szCs w:val="16"/>
              </w:rPr>
              <w:t>Deployment</w:t>
            </w:r>
            <w:proofErr w:type="spellEnd"/>
            <w:r w:rsidRPr="004E3895">
              <w:rPr>
                <w:rFonts w:ascii="Arial" w:hAnsi="Arial" w:cs="Arial"/>
                <w:bCs/>
                <w:sz w:val="16"/>
                <w:szCs w:val="16"/>
              </w:rPr>
              <w:t xml:space="preserve"> Unit </w:t>
            </w:r>
          </w:p>
          <w:p w:rsidR="00A21330" w:rsidRPr="004E3895" w:rsidRDefault="00A21330" w:rsidP="002B41DB">
            <w:pPr>
              <w:rPr>
                <w:rFonts w:ascii="Arial" w:hAnsi="Arial" w:cs="Arial"/>
                <w:sz w:val="16"/>
                <w:szCs w:val="16"/>
              </w:rPr>
            </w:pPr>
          </w:p>
        </w:tc>
        <w:tc>
          <w:tcPr>
            <w:tcW w:w="0" w:type="auto"/>
          </w:tcPr>
          <w:p w:rsidR="00A21330" w:rsidRPr="004E3895" w:rsidRDefault="00A21330" w:rsidP="002E10C7">
            <w:pPr>
              <w:pStyle w:val="Default"/>
              <w:rPr>
                <w:rFonts w:ascii="Arial" w:hAnsi="Arial" w:cs="Arial"/>
                <w:sz w:val="16"/>
                <w:szCs w:val="16"/>
                <w:lang w:val="en-US"/>
              </w:rPr>
            </w:pPr>
            <w:r w:rsidRPr="004E3895">
              <w:rPr>
                <w:rFonts w:ascii="Arial" w:hAnsi="Arial" w:cs="Arial"/>
                <w:sz w:val="16"/>
                <w:szCs w:val="16"/>
                <w:lang w:val="en-US"/>
              </w:rPr>
              <w:t xml:space="preserve">An entity that can be individually deployed on the </w:t>
            </w:r>
            <w:r w:rsidRPr="004E3895">
              <w:rPr>
                <w:rFonts w:ascii="Arial" w:hAnsi="Arial" w:cs="Arial"/>
                <w:i/>
                <w:iCs/>
                <w:sz w:val="16"/>
                <w:szCs w:val="16"/>
                <w:lang w:val="en-US"/>
              </w:rPr>
              <w:t>Execution Environment</w:t>
            </w:r>
            <w:r w:rsidRPr="004E3895">
              <w:rPr>
                <w:rFonts w:ascii="Arial" w:hAnsi="Arial" w:cs="Arial"/>
                <w:sz w:val="16"/>
                <w:szCs w:val="16"/>
                <w:lang w:val="en-US"/>
              </w:rPr>
              <w:t xml:space="preserve">. A Deployment Unit can consist of functional </w:t>
            </w:r>
            <w:r w:rsidRPr="004E3895">
              <w:rPr>
                <w:rFonts w:ascii="Arial" w:hAnsi="Arial" w:cs="Arial"/>
                <w:i/>
                <w:iCs/>
                <w:sz w:val="16"/>
                <w:szCs w:val="16"/>
                <w:lang w:val="en-US"/>
              </w:rPr>
              <w:t xml:space="preserve">Execution Units </w:t>
            </w:r>
            <w:r w:rsidRPr="004E3895">
              <w:rPr>
                <w:rFonts w:ascii="Arial" w:hAnsi="Arial" w:cs="Arial"/>
                <w:sz w:val="16"/>
                <w:szCs w:val="16"/>
                <w:lang w:val="en-US"/>
              </w:rPr>
              <w:t xml:space="preserve">and/or configuration files and/or other resources. </w:t>
            </w:r>
          </w:p>
          <w:p w:rsidR="007D70EB" w:rsidRPr="004E3895" w:rsidRDefault="007D70EB" w:rsidP="002B41DB">
            <w:pPr>
              <w:rPr>
                <w:rFonts w:ascii="Arial" w:hAnsi="Arial" w:cs="Arial"/>
                <w:b/>
                <w:sz w:val="16"/>
                <w:szCs w:val="16"/>
              </w:rPr>
            </w:pPr>
          </w:p>
          <w:p w:rsidR="00836BDB" w:rsidRPr="004E3895" w:rsidRDefault="00836BDB" w:rsidP="002B41DB">
            <w:pPr>
              <w:rPr>
                <w:rFonts w:ascii="Arial" w:hAnsi="Arial" w:cs="Arial"/>
                <w:b/>
                <w:sz w:val="16"/>
                <w:szCs w:val="16"/>
              </w:rPr>
            </w:pPr>
          </w:p>
          <w:p w:rsidR="007D70EB" w:rsidRPr="004E3895" w:rsidRDefault="007D70EB" w:rsidP="002B41DB">
            <w:pPr>
              <w:rPr>
                <w:rFonts w:ascii="Arial" w:hAnsi="Arial" w:cs="Arial"/>
                <w:b/>
                <w:sz w:val="16"/>
                <w:szCs w:val="16"/>
              </w:rPr>
            </w:pPr>
            <w:r w:rsidRPr="004E3895">
              <w:rPr>
                <w:rFonts w:ascii="Arial" w:hAnsi="Arial" w:cs="Arial"/>
                <w:b/>
                <w:sz w:val="16"/>
                <w:szCs w:val="16"/>
              </w:rPr>
              <w:t xml:space="preserve">Can contain one or more Execution Units </w:t>
            </w:r>
          </w:p>
          <w:p w:rsidR="007D70EB" w:rsidRPr="004E3895" w:rsidRDefault="007D70EB" w:rsidP="002B41DB">
            <w:pPr>
              <w:rPr>
                <w:rFonts w:ascii="Arial" w:hAnsi="Arial" w:cs="Arial"/>
                <w:b/>
                <w:sz w:val="16"/>
                <w:szCs w:val="16"/>
              </w:rPr>
            </w:pPr>
            <w:r w:rsidRPr="004E3895">
              <w:rPr>
                <w:rFonts w:ascii="Arial" w:hAnsi="Arial" w:cs="Arial"/>
                <w:b/>
                <w:sz w:val="16"/>
                <w:szCs w:val="16"/>
              </w:rPr>
              <w:t>Can be Installed, Updated, Uninstalled</w:t>
            </w:r>
          </w:p>
        </w:tc>
        <w:tc>
          <w:tcPr>
            <w:tcW w:w="0" w:type="auto"/>
          </w:tcPr>
          <w:p w:rsidR="00A21330" w:rsidRPr="004E3895" w:rsidRDefault="00836BDB" w:rsidP="002B41DB">
            <w:pPr>
              <w:rPr>
                <w:rFonts w:ascii="Arial" w:hAnsi="Arial" w:cs="Arial"/>
                <w:sz w:val="16"/>
                <w:szCs w:val="16"/>
              </w:rPr>
            </w:pPr>
            <w:r w:rsidRPr="004E3895">
              <w:rPr>
                <w:rFonts w:ascii="Arial" w:hAnsi="Arial" w:cs="Arial"/>
                <w:sz w:val="16"/>
                <w:szCs w:val="16"/>
              </w:rPr>
              <w:t xml:space="preserve">Naming is misleading (deployment used differently). </w:t>
            </w:r>
          </w:p>
          <w:p w:rsidR="00836BDB" w:rsidRPr="004E3895" w:rsidRDefault="00836BDB" w:rsidP="002B41DB">
            <w:pPr>
              <w:rPr>
                <w:rFonts w:ascii="Arial" w:hAnsi="Arial" w:cs="Arial"/>
                <w:sz w:val="16"/>
                <w:szCs w:val="16"/>
              </w:rPr>
            </w:pPr>
            <w:r w:rsidRPr="004E3895">
              <w:rPr>
                <w:rFonts w:ascii="Arial" w:hAnsi="Arial" w:cs="Arial"/>
                <w:sz w:val="16"/>
                <w:szCs w:val="16"/>
              </w:rPr>
              <w:t>Download is included in the SCOMO (not in TR69)</w:t>
            </w:r>
          </w:p>
        </w:tc>
      </w:tr>
      <w:tr w:rsidR="00836BDB" w:rsidRPr="004E3895" w:rsidTr="004E3895">
        <w:trPr>
          <w:cantSplit/>
        </w:trPr>
        <w:tc>
          <w:tcPr>
            <w:tcW w:w="0" w:type="auto"/>
          </w:tcPr>
          <w:p w:rsidR="00A21330" w:rsidRPr="004E3895" w:rsidRDefault="007D70EB" w:rsidP="00E161F6">
            <w:pPr>
              <w:rPr>
                <w:rFonts w:ascii="Arial" w:hAnsi="Arial" w:cs="Arial"/>
                <w:sz w:val="16"/>
                <w:szCs w:val="16"/>
              </w:rPr>
            </w:pPr>
            <w:r w:rsidRPr="004E3895">
              <w:rPr>
                <w:rFonts w:ascii="Arial" w:hAnsi="Arial" w:cs="Arial"/>
                <w:sz w:val="16"/>
                <w:szCs w:val="16"/>
              </w:rPr>
              <w:t>Deployment Component</w:t>
            </w:r>
          </w:p>
        </w:tc>
        <w:tc>
          <w:tcPr>
            <w:tcW w:w="0" w:type="auto"/>
          </w:tcPr>
          <w:p w:rsidR="007D70EB" w:rsidRPr="004E3895" w:rsidRDefault="007D70EB" w:rsidP="007D70EB">
            <w:pPr>
              <w:rPr>
                <w:rFonts w:ascii="Arial" w:hAnsi="Arial" w:cs="Arial"/>
                <w:sz w:val="16"/>
                <w:szCs w:val="16"/>
              </w:rPr>
            </w:pPr>
            <w:r w:rsidRPr="004E3895">
              <w:rPr>
                <w:rFonts w:ascii="Arial" w:hAnsi="Arial" w:cs="Arial"/>
                <w:sz w:val="16"/>
                <w:szCs w:val="16"/>
              </w:rPr>
              <w:t>Deployment Component is a Software Component that is dedicated for management purposes. Deployment Component is execution environment neutral so that it MAY be used to describe the Software Components of different platforms…</w:t>
            </w:r>
          </w:p>
          <w:p w:rsidR="00A21330" w:rsidRPr="004E3895" w:rsidRDefault="007D70EB" w:rsidP="007D70EB">
            <w:pPr>
              <w:rPr>
                <w:rFonts w:ascii="Arial" w:hAnsi="Arial" w:cs="Arial"/>
                <w:sz w:val="16"/>
                <w:szCs w:val="16"/>
                <w:lang w:eastAsia="zh-CN"/>
              </w:rPr>
            </w:pPr>
            <w:r w:rsidRPr="004E3895">
              <w:rPr>
                <w:rFonts w:ascii="Arial" w:hAnsi="Arial" w:cs="Arial"/>
                <w:sz w:val="16"/>
                <w:szCs w:val="16"/>
              </w:rPr>
              <w:t>Deployment Component consists of the Software Component and metadata. …</w:t>
            </w:r>
            <w:r w:rsidRPr="004E3895">
              <w:rPr>
                <w:rFonts w:ascii="Arial" w:hAnsi="Arial" w:cs="Arial"/>
                <w:sz w:val="16"/>
                <w:szCs w:val="16"/>
                <w:lang w:eastAsia="zh-CN"/>
              </w:rPr>
              <w:t xml:space="preserve"> The metadata MUST be delivered within a Delivery Package</w:t>
            </w:r>
          </w:p>
          <w:p w:rsidR="007D70EB" w:rsidRPr="004E3895" w:rsidRDefault="007D70EB" w:rsidP="007D70EB">
            <w:pPr>
              <w:rPr>
                <w:rFonts w:ascii="Arial" w:hAnsi="Arial" w:cs="Arial"/>
                <w:b/>
                <w:sz w:val="16"/>
                <w:szCs w:val="16"/>
              </w:rPr>
            </w:pPr>
          </w:p>
          <w:p w:rsidR="007D70EB" w:rsidRPr="004E3895" w:rsidRDefault="007D70EB" w:rsidP="007D70EB">
            <w:pPr>
              <w:rPr>
                <w:rFonts w:ascii="Arial" w:hAnsi="Arial" w:cs="Arial"/>
                <w:b/>
                <w:sz w:val="16"/>
                <w:szCs w:val="16"/>
              </w:rPr>
            </w:pPr>
            <w:r w:rsidRPr="004E3895">
              <w:rPr>
                <w:rFonts w:ascii="Arial" w:hAnsi="Arial" w:cs="Arial"/>
                <w:b/>
                <w:sz w:val="16"/>
                <w:szCs w:val="16"/>
              </w:rPr>
              <w:t>Can be Activated, Deactivated, Removed</w:t>
            </w:r>
          </w:p>
        </w:tc>
        <w:tc>
          <w:tcPr>
            <w:tcW w:w="0" w:type="auto"/>
          </w:tcPr>
          <w:p w:rsidR="00A21330" w:rsidRPr="004E3895" w:rsidRDefault="00A21330" w:rsidP="00E161F6">
            <w:pPr>
              <w:pStyle w:val="Default"/>
              <w:rPr>
                <w:rFonts w:ascii="Arial" w:hAnsi="Arial" w:cs="Arial"/>
                <w:sz w:val="16"/>
                <w:szCs w:val="16"/>
              </w:rPr>
            </w:pPr>
            <w:proofErr w:type="spellStart"/>
            <w:r w:rsidRPr="004E3895">
              <w:rPr>
                <w:rFonts w:ascii="Arial" w:hAnsi="Arial" w:cs="Arial"/>
                <w:bCs/>
                <w:sz w:val="16"/>
                <w:szCs w:val="16"/>
              </w:rPr>
              <w:t>Execution</w:t>
            </w:r>
            <w:proofErr w:type="spellEnd"/>
            <w:r w:rsidRPr="004E3895">
              <w:rPr>
                <w:rFonts w:ascii="Arial" w:hAnsi="Arial" w:cs="Arial"/>
                <w:bCs/>
                <w:sz w:val="16"/>
                <w:szCs w:val="16"/>
              </w:rPr>
              <w:t xml:space="preserve"> Unit </w:t>
            </w:r>
          </w:p>
          <w:p w:rsidR="00A21330" w:rsidRPr="004E3895" w:rsidRDefault="00A21330" w:rsidP="00E161F6">
            <w:pPr>
              <w:rPr>
                <w:rFonts w:ascii="Arial" w:hAnsi="Arial" w:cs="Arial"/>
                <w:sz w:val="16"/>
                <w:szCs w:val="16"/>
              </w:rPr>
            </w:pPr>
          </w:p>
        </w:tc>
        <w:tc>
          <w:tcPr>
            <w:tcW w:w="0" w:type="auto"/>
          </w:tcPr>
          <w:p w:rsidR="00A21330" w:rsidRPr="004E3895" w:rsidRDefault="00A21330" w:rsidP="00E161F6">
            <w:pPr>
              <w:pStyle w:val="Default"/>
              <w:rPr>
                <w:rFonts w:ascii="Arial" w:hAnsi="Arial" w:cs="Arial"/>
                <w:sz w:val="16"/>
                <w:szCs w:val="16"/>
                <w:lang w:val="en-US"/>
              </w:rPr>
            </w:pPr>
            <w:r w:rsidRPr="004E3895">
              <w:rPr>
                <w:rFonts w:ascii="Arial" w:hAnsi="Arial" w:cs="Arial"/>
                <w:sz w:val="16"/>
                <w:szCs w:val="16"/>
                <w:lang w:val="en-US"/>
              </w:rPr>
              <w:t xml:space="preserve">A functional entity that, once started, </w:t>
            </w:r>
            <w:proofErr w:type="gramStart"/>
            <w:r w:rsidRPr="004E3895">
              <w:rPr>
                <w:rFonts w:ascii="Arial" w:hAnsi="Arial" w:cs="Arial"/>
                <w:sz w:val="16"/>
                <w:szCs w:val="16"/>
                <w:lang w:val="en-US"/>
              </w:rPr>
              <w:t>initiates processes</w:t>
            </w:r>
            <w:proofErr w:type="gramEnd"/>
            <w:r w:rsidRPr="004E3895">
              <w:rPr>
                <w:rFonts w:ascii="Arial" w:hAnsi="Arial" w:cs="Arial"/>
                <w:sz w:val="16"/>
                <w:szCs w:val="16"/>
                <w:lang w:val="en-US"/>
              </w:rPr>
              <w:t xml:space="preserve"> to perform tasks or provide services, until it is stopped. Execution Units are deployed by </w:t>
            </w:r>
            <w:r w:rsidRPr="004E3895">
              <w:rPr>
                <w:rFonts w:ascii="Arial" w:hAnsi="Arial" w:cs="Arial"/>
                <w:i/>
                <w:iCs/>
                <w:sz w:val="16"/>
                <w:szCs w:val="16"/>
                <w:lang w:val="en-US"/>
              </w:rPr>
              <w:t>Deployment Unit</w:t>
            </w:r>
            <w:r w:rsidRPr="004E3895">
              <w:rPr>
                <w:rFonts w:ascii="Arial" w:hAnsi="Arial" w:cs="Arial"/>
                <w:sz w:val="16"/>
                <w:szCs w:val="16"/>
                <w:lang w:val="en-US"/>
              </w:rPr>
              <w:t xml:space="preserve">s. The following list of concepts could be considered an Execution Unit: services, scripts, software components, libraries, etc. </w:t>
            </w:r>
          </w:p>
          <w:p w:rsidR="00A21330" w:rsidRPr="004E3895" w:rsidRDefault="00A21330" w:rsidP="00E161F6">
            <w:pPr>
              <w:rPr>
                <w:rFonts w:ascii="Arial" w:hAnsi="Arial" w:cs="Arial"/>
                <w:sz w:val="16"/>
                <w:szCs w:val="16"/>
              </w:rPr>
            </w:pPr>
          </w:p>
          <w:p w:rsidR="007D70EB" w:rsidRPr="004E3895" w:rsidRDefault="007D70EB" w:rsidP="007D70EB">
            <w:pPr>
              <w:rPr>
                <w:rFonts w:ascii="Arial" w:hAnsi="Arial" w:cs="Arial"/>
                <w:b/>
                <w:sz w:val="16"/>
                <w:szCs w:val="16"/>
              </w:rPr>
            </w:pPr>
            <w:r w:rsidRPr="004E3895">
              <w:rPr>
                <w:rFonts w:ascii="Arial" w:hAnsi="Arial" w:cs="Arial"/>
                <w:b/>
                <w:sz w:val="16"/>
                <w:szCs w:val="16"/>
              </w:rPr>
              <w:t>Can be Started or Stopped</w:t>
            </w:r>
          </w:p>
          <w:p w:rsidR="007D70EB" w:rsidRPr="004E3895" w:rsidRDefault="007D70EB" w:rsidP="00E161F6">
            <w:pPr>
              <w:rPr>
                <w:rFonts w:ascii="Arial" w:hAnsi="Arial" w:cs="Arial"/>
                <w:sz w:val="16"/>
                <w:szCs w:val="16"/>
              </w:rPr>
            </w:pPr>
          </w:p>
        </w:tc>
        <w:tc>
          <w:tcPr>
            <w:tcW w:w="0" w:type="auto"/>
          </w:tcPr>
          <w:p w:rsidR="00A21330" w:rsidRPr="004E3895" w:rsidRDefault="00836BDB" w:rsidP="00E161F6">
            <w:pPr>
              <w:rPr>
                <w:rFonts w:ascii="Arial" w:hAnsi="Arial" w:cs="Arial"/>
                <w:sz w:val="16"/>
                <w:szCs w:val="16"/>
              </w:rPr>
            </w:pPr>
            <w:r w:rsidRPr="004E3895">
              <w:rPr>
                <w:rFonts w:ascii="Arial" w:hAnsi="Arial" w:cs="Arial"/>
                <w:sz w:val="16"/>
                <w:szCs w:val="16"/>
              </w:rPr>
              <w:t>SCOMO supports an inactive state.</w:t>
            </w:r>
          </w:p>
        </w:tc>
      </w:tr>
      <w:tr w:rsidR="00836BDB" w:rsidRPr="00232989" w:rsidTr="004E3895">
        <w:trPr>
          <w:cantSplit/>
        </w:trPr>
        <w:tc>
          <w:tcPr>
            <w:tcW w:w="0" w:type="auto"/>
          </w:tcPr>
          <w:p w:rsidR="00836BDB" w:rsidRPr="00232989" w:rsidRDefault="001766B9" w:rsidP="00836BDB">
            <w:pPr>
              <w:pStyle w:val="Default"/>
              <w:rPr>
                <w:rFonts w:ascii="Arial" w:hAnsi="Arial" w:cs="Arial"/>
                <w:sz w:val="16"/>
                <w:szCs w:val="16"/>
                <w:lang w:val="en-US"/>
              </w:rPr>
            </w:pPr>
            <w:proofErr w:type="spellStart"/>
            <w:r w:rsidRPr="001766B9">
              <w:rPr>
                <w:rFonts w:ascii="Arial" w:hAnsi="Arial" w:cs="Arial"/>
                <w:sz w:val="16"/>
                <w:szCs w:val="16"/>
                <w:lang w:val="en-US"/>
              </w:rPr>
              <w:t>EnvType</w:t>
            </w:r>
            <w:proofErr w:type="spellEnd"/>
          </w:p>
          <w:p w:rsidR="002B41DB" w:rsidRPr="00232989" w:rsidRDefault="002B41DB" w:rsidP="002B41DB">
            <w:pPr>
              <w:spacing w:before="240" w:after="60"/>
              <w:rPr>
                <w:rFonts w:ascii="Arial" w:hAnsi="Arial" w:cs="Arial"/>
                <w:color w:val="000000"/>
                <w:sz w:val="16"/>
                <w:szCs w:val="16"/>
              </w:rPr>
            </w:pPr>
          </w:p>
        </w:tc>
        <w:tc>
          <w:tcPr>
            <w:tcW w:w="0" w:type="auto"/>
          </w:tcPr>
          <w:p w:rsidR="00232989" w:rsidRPr="00232989" w:rsidRDefault="001766B9" w:rsidP="00232989">
            <w:pPr>
              <w:keepLines/>
              <w:spacing w:before="160" w:after="60"/>
              <w:rPr>
                <w:rFonts w:ascii="Arial" w:hAnsi="Arial" w:cs="Arial"/>
                <w:color w:val="000000"/>
                <w:sz w:val="16"/>
                <w:szCs w:val="16"/>
              </w:rPr>
            </w:pPr>
            <w:r w:rsidRPr="001766B9">
              <w:rPr>
                <w:rFonts w:ascii="Arial" w:hAnsi="Arial" w:cs="Arial"/>
                <w:color w:val="000000"/>
                <w:sz w:val="16"/>
                <w:szCs w:val="16"/>
              </w:rPr>
              <w:t xml:space="preserve">As SCOMO applies to Software Components and unlike complete programs and applications, these components might not be functional without an environment that is installed in the device to allow Software Components to be used on the device (in general, this environment can consist of the OS, frameworks, libraries, or other software elements). In such a case, the </w:t>
            </w:r>
            <w:proofErr w:type="spellStart"/>
            <w:r w:rsidRPr="001766B9">
              <w:rPr>
                <w:rFonts w:ascii="Arial" w:hAnsi="Arial" w:cs="Arial"/>
                <w:color w:val="000000"/>
                <w:sz w:val="16"/>
                <w:szCs w:val="16"/>
              </w:rPr>
              <w:t>EnvType</w:t>
            </w:r>
            <w:proofErr w:type="spellEnd"/>
            <w:r w:rsidRPr="001766B9">
              <w:rPr>
                <w:rFonts w:ascii="Arial" w:hAnsi="Arial" w:cs="Arial"/>
                <w:color w:val="000000"/>
                <w:sz w:val="16"/>
                <w:szCs w:val="16"/>
              </w:rPr>
              <w:t xml:space="preserve"> can be used to address the environment that Software Component is applicable to. </w:t>
            </w:r>
          </w:p>
          <w:p w:rsidR="002B41DB" w:rsidRPr="00232989" w:rsidRDefault="002B41DB" w:rsidP="002B41DB">
            <w:pPr>
              <w:spacing w:before="240" w:after="60"/>
              <w:rPr>
                <w:rFonts w:ascii="Arial" w:hAnsi="Arial" w:cs="Arial"/>
                <w:color w:val="000000"/>
                <w:sz w:val="16"/>
                <w:szCs w:val="16"/>
              </w:rPr>
            </w:pPr>
          </w:p>
        </w:tc>
        <w:tc>
          <w:tcPr>
            <w:tcW w:w="0" w:type="auto"/>
          </w:tcPr>
          <w:p w:rsidR="002E10C7" w:rsidRPr="00232989" w:rsidRDefault="001766B9" w:rsidP="002E10C7">
            <w:pPr>
              <w:pStyle w:val="Default"/>
              <w:rPr>
                <w:rFonts w:ascii="Arial" w:hAnsi="Arial" w:cs="Arial"/>
                <w:sz w:val="16"/>
                <w:szCs w:val="16"/>
                <w:lang w:val="en-US"/>
              </w:rPr>
            </w:pPr>
            <w:r w:rsidRPr="001766B9">
              <w:rPr>
                <w:rFonts w:ascii="Arial" w:hAnsi="Arial" w:cs="Arial"/>
                <w:sz w:val="16"/>
                <w:szCs w:val="16"/>
                <w:lang w:val="en-US"/>
              </w:rPr>
              <w:t xml:space="preserve">Execution Environment </w:t>
            </w:r>
          </w:p>
          <w:p w:rsidR="002B41DB" w:rsidRPr="00232989" w:rsidRDefault="002B41DB" w:rsidP="002B41DB">
            <w:pPr>
              <w:spacing w:before="240" w:after="60"/>
              <w:rPr>
                <w:rFonts w:ascii="Arial" w:hAnsi="Arial" w:cs="Arial"/>
                <w:color w:val="000000"/>
                <w:sz w:val="16"/>
                <w:szCs w:val="16"/>
              </w:rPr>
            </w:pPr>
          </w:p>
        </w:tc>
        <w:tc>
          <w:tcPr>
            <w:tcW w:w="0" w:type="auto"/>
          </w:tcPr>
          <w:p w:rsidR="002E10C7" w:rsidRPr="004E3895" w:rsidRDefault="002E10C7" w:rsidP="002E10C7">
            <w:pPr>
              <w:pStyle w:val="Default"/>
              <w:rPr>
                <w:rFonts w:ascii="Arial" w:hAnsi="Arial" w:cs="Arial"/>
                <w:sz w:val="16"/>
                <w:szCs w:val="16"/>
                <w:lang w:val="en-US"/>
              </w:rPr>
            </w:pPr>
            <w:r w:rsidRPr="004E3895">
              <w:rPr>
                <w:rFonts w:ascii="Arial" w:hAnsi="Arial" w:cs="Arial"/>
                <w:sz w:val="16"/>
                <w:szCs w:val="16"/>
                <w:lang w:val="en-US"/>
              </w:rPr>
              <w:t xml:space="preserve">A software platform that enables the dynamic loading and unloading of </w:t>
            </w:r>
            <w:r w:rsidR="001766B9" w:rsidRPr="001766B9">
              <w:rPr>
                <w:rFonts w:ascii="Arial" w:hAnsi="Arial" w:cs="Arial"/>
                <w:sz w:val="16"/>
                <w:szCs w:val="16"/>
                <w:lang w:val="en-US"/>
              </w:rPr>
              <w:t>Software Modules</w:t>
            </w:r>
            <w:r w:rsidRPr="004E3895">
              <w:rPr>
                <w:rFonts w:ascii="Arial" w:hAnsi="Arial" w:cs="Arial"/>
                <w:sz w:val="16"/>
                <w:szCs w:val="16"/>
                <w:lang w:val="en-US"/>
              </w:rPr>
              <w:t xml:space="preserve">. Typical examples include Linux, </w:t>
            </w:r>
            <w:proofErr w:type="spellStart"/>
            <w:r w:rsidRPr="004E3895">
              <w:rPr>
                <w:rFonts w:ascii="Arial" w:hAnsi="Arial" w:cs="Arial"/>
                <w:sz w:val="16"/>
                <w:szCs w:val="16"/>
                <w:lang w:val="en-US"/>
              </w:rPr>
              <w:t>OSGi</w:t>
            </w:r>
            <w:proofErr w:type="spellEnd"/>
            <w:r w:rsidRPr="004E3895">
              <w:rPr>
                <w:rFonts w:ascii="Arial" w:hAnsi="Arial" w:cs="Arial"/>
                <w:sz w:val="16"/>
                <w:szCs w:val="16"/>
                <w:lang w:val="en-US"/>
              </w:rPr>
              <w:t xml:space="preserve">, .NET, and Java ME. Some Execution Environments enable the sharing of resources amongst modules. </w:t>
            </w:r>
          </w:p>
          <w:p w:rsidR="002B41DB" w:rsidRPr="00232989" w:rsidRDefault="002B41DB" w:rsidP="002B41DB">
            <w:pPr>
              <w:spacing w:before="240" w:after="60"/>
              <w:rPr>
                <w:rFonts w:ascii="Arial" w:hAnsi="Arial" w:cs="Arial"/>
                <w:color w:val="000000"/>
                <w:sz w:val="16"/>
                <w:szCs w:val="16"/>
              </w:rPr>
            </w:pPr>
          </w:p>
        </w:tc>
        <w:tc>
          <w:tcPr>
            <w:tcW w:w="0" w:type="auto"/>
          </w:tcPr>
          <w:p w:rsidR="002B41DB" w:rsidRPr="00232989" w:rsidRDefault="002B41DB" w:rsidP="002B41DB">
            <w:pPr>
              <w:spacing w:before="240" w:after="60"/>
              <w:rPr>
                <w:rFonts w:ascii="Arial" w:hAnsi="Arial" w:cs="Arial"/>
                <w:color w:val="000000"/>
                <w:sz w:val="16"/>
                <w:szCs w:val="16"/>
              </w:rPr>
            </w:pPr>
          </w:p>
        </w:tc>
      </w:tr>
      <w:tr w:rsidR="007D41DE" w:rsidRPr="007D41DE" w:rsidTr="004E3895">
        <w:trPr>
          <w:cantSplit/>
        </w:trPr>
        <w:tc>
          <w:tcPr>
            <w:tcW w:w="0" w:type="auto"/>
          </w:tcPr>
          <w:p w:rsidR="007D41DE" w:rsidRPr="007D41DE" w:rsidRDefault="001766B9" w:rsidP="007D41DE">
            <w:pPr>
              <w:spacing w:before="240" w:after="60"/>
              <w:rPr>
                <w:rFonts w:ascii="Arial" w:hAnsi="Arial" w:cs="Arial"/>
                <w:color w:val="000000"/>
                <w:sz w:val="16"/>
                <w:szCs w:val="16"/>
              </w:rPr>
            </w:pPr>
            <w:r w:rsidRPr="001766B9">
              <w:rPr>
                <w:rFonts w:ascii="Arial" w:hAnsi="Arial" w:cs="Arial"/>
                <w:color w:val="000000"/>
                <w:sz w:val="16"/>
                <w:szCs w:val="16"/>
              </w:rPr>
              <w:t>Device Management Server (DM Server)</w:t>
            </w:r>
          </w:p>
          <w:p w:rsidR="007D41DE" w:rsidRPr="007D41DE" w:rsidRDefault="007D41DE" w:rsidP="00836BDB">
            <w:pPr>
              <w:pStyle w:val="Default"/>
              <w:rPr>
                <w:rFonts w:ascii="Arial" w:hAnsi="Arial" w:cs="Arial"/>
                <w:sz w:val="16"/>
                <w:szCs w:val="16"/>
                <w:lang w:val="en-US"/>
              </w:rPr>
            </w:pPr>
          </w:p>
        </w:tc>
        <w:tc>
          <w:tcPr>
            <w:tcW w:w="0" w:type="auto"/>
          </w:tcPr>
          <w:p w:rsidR="007D41DE" w:rsidRPr="007D41DE" w:rsidRDefault="001766B9" w:rsidP="007D41DE">
            <w:pPr>
              <w:spacing w:before="240" w:after="60"/>
              <w:rPr>
                <w:rFonts w:ascii="Arial" w:hAnsi="Arial" w:cs="Arial"/>
                <w:color w:val="000000"/>
                <w:sz w:val="16"/>
                <w:szCs w:val="16"/>
              </w:rPr>
            </w:pPr>
            <w:r w:rsidRPr="001766B9">
              <w:rPr>
                <w:rFonts w:ascii="Arial" w:hAnsi="Arial" w:cs="Arial"/>
                <w:color w:val="000000"/>
                <w:sz w:val="16"/>
                <w:szCs w:val="16"/>
              </w:rPr>
              <w:t xml:space="preserve">An abstract software component in a deployed Device Management infrastructure that conforms to the OMA Device Management Enabler static conformance requirements specified for DM Servers. It serves as an end-point of the DM Client-Server Protocols and DM Server-Server Interface. </w:t>
            </w:r>
          </w:p>
          <w:p w:rsidR="007D41DE" w:rsidRPr="007D41DE" w:rsidRDefault="007D41DE" w:rsidP="002B41DB">
            <w:pPr>
              <w:spacing w:before="240" w:after="60"/>
              <w:rPr>
                <w:rFonts w:ascii="Arial" w:hAnsi="Arial" w:cs="Arial"/>
                <w:color w:val="000000"/>
                <w:sz w:val="16"/>
                <w:szCs w:val="16"/>
              </w:rPr>
            </w:pPr>
          </w:p>
        </w:tc>
        <w:tc>
          <w:tcPr>
            <w:tcW w:w="0" w:type="auto"/>
          </w:tcPr>
          <w:p w:rsidR="007D41DE" w:rsidRPr="007D41DE" w:rsidRDefault="007D41DE" w:rsidP="002E10C7">
            <w:pPr>
              <w:pStyle w:val="Default"/>
              <w:rPr>
                <w:rFonts w:ascii="Arial" w:hAnsi="Arial" w:cs="Arial"/>
                <w:sz w:val="16"/>
                <w:szCs w:val="16"/>
                <w:lang w:val="en-US"/>
              </w:rPr>
            </w:pPr>
            <w:r w:rsidRPr="007D41DE">
              <w:rPr>
                <w:rFonts w:ascii="Arial" w:hAnsi="Arial" w:cs="Arial"/>
                <w:sz w:val="16"/>
                <w:szCs w:val="16"/>
                <w:lang w:val="en-US"/>
              </w:rPr>
              <w:t>Auto-Configuration Server</w:t>
            </w:r>
            <w:r w:rsidR="001766B9" w:rsidRPr="001766B9">
              <w:rPr>
                <w:rFonts w:ascii="Arial" w:hAnsi="Arial" w:cs="Arial"/>
                <w:sz w:val="16"/>
                <w:szCs w:val="16"/>
                <w:lang w:val="en-US"/>
              </w:rPr>
              <w:t xml:space="preserve">  (ACS)</w:t>
            </w:r>
          </w:p>
        </w:tc>
        <w:tc>
          <w:tcPr>
            <w:tcW w:w="0" w:type="auto"/>
          </w:tcPr>
          <w:p w:rsidR="007D41DE" w:rsidRPr="007D41DE" w:rsidRDefault="007D41DE" w:rsidP="007D41DE">
            <w:pPr>
              <w:pStyle w:val="Default"/>
              <w:rPr>
                <w:rFonts w:ascii="Arial" w:hAnsi="Arial" w:cs="Arial"/>
                <w:sz w:val="16"/>
                <w:szCs w:val="16"/>
                <w:lang w:val="en-US"/>
              </w:rPr>
            </w:pPr>
            <w:r w:rsidRPr="007D41DE">
              <w:rPr>
                <w:rFonts w:ascii="Arial" w:hAnsi="Arial" w:cs="Arial"/>
                <w:sz w:val="16"/>
                <w:szCs w:val="16"/>
                <w:lang w:val="en-US"/>
              </w:rPr>
              <w:t xml:space="preserve">Auto-Configuration Server. This is a component in the broadband </w:t>
            </w:r>
          </w:p>
          <w:p w:rsidR="007D41DE" w:rsidRPr="007D41DE" w:rsidRDefault="007D41DE" w:rsidP="007D41DE">
            <w:pPr>
              <w:pStyle w:val="Default"/>
              <w:rPr>
                <w:rFonts w:ascii="Arial" w:hAnsi="Arial" w:cs="Arial"/>
                <w:sz w:val="16"/>
                <w:szCs w:val="16"/>
                <w:lang w:val="en-US"/>
              </w:rPr>
            </w:pPr>
            <w:r w:rsidRPr="007D41DE">
              <w:rPr>
                <w:rFonts w:ascii="Arial" w:hAnsi="Arial" w:cs="Arial"/>
                <w:sz w:val="16"/>
                <w:szCs w:val="16"/>
                <w:lang w:val="en-US"/>
              </w:rPr>
              <w:t xml:space="preserve">network responsible for auto-configuration of the CPE for advanced </w:t>
            </w:r>
          </w:p>
          <w:p w:rsidR="007D41DE" w:rsidRPr="004E3895" w:rsidRDefault="007D41DE" w:rsidP="007D41DE">
            <w:pPr>
              <w:pStyle w:val="Default"/>
              <w:rPr>
                <w:rFonts w:ascii="Arial" w:hAnsi="Arial" w:cs="Arial"/>
                <w:sz w:val="16"/>
                <w:szCs w:val="16"/>
                <w:lang w:val="en-US"/>
              </w:rPr>
            </w:pPr>
            <w:proofErr w:type="gramStart"/>
            <w:r w:rsidRPr="007D41DE">
              <w:rPr>
                <w:rFonts w:ascii="Arial" w:hAnsi="Arial" w:cs="Arial"/>
                <w:sz w:val="16"/>
                <w:szCs w:val="16"/>
                <w:lang w:val="en-US"/>
              </w:rPr>
              <w:t>services</w:t>
            </w:r>
            <w:proofErr w:type="gramEnd"/>
            <w:r w:rsidRPr="007D41DE">
              <w:rPr>
                <w:rFonts w:ascii="Arial" w:hAnsi="Arial" w:cs="Arial"/>
                <w:sz w:val="16"/>
                <w:szCs w:val="16"/>
                <w:lang w:val="en-US"/>
              </w:rPr>
              <w:t>.</w:t>
            </w:r>
          </w:p>
        </w:tc>
        <w:tc>
          <w:tcPr>
            <w:tcW w:w="0" w:type="auto"/>
          </w:tcPr>
          <w:p w:rsidR="007D41DE" w:rsidRPr="007D41DE" w:rsidRDefault="007D41DE" w:rsidP="002B41DB">
            <w:pPr>
              <w:spacing w:before="240" w:after="60"/>
              <w:rPr>
                <w:rFonts w:ascii="Arial" w:hAnsi="Arial" w:cs="Arial"/>
                <w:color w:val="000000"/>
                <w:sz w:val="16"/>
                <w:szCs w:val="16"/>
              </w:rPr>
            </w:pPr>
          </w:p>
        </w:tc>
      </w:tr>
      <w:tr w:rsidR="00DE03A0" w:rsidRPr="007D41DE" w:rsidTr="004E3895">
        <w:trPr>
          <w:cantSplit/>
        </w:trPr>
        <w:tc>
          <w:tcPr>
            <w:tcW w:w="0" w:type="auto"/>
          </w:tcPr>
          <w:p w:rsidR="00DE03A0" w:rsidRPr="00392C13" w:rsidRDefault="001766B9" w:rsidP="00DE03A0">
            <w:pPr>
              <w:spacing w:before="240" w:after="60"/>
              <w:rPr>
                <w:rFonts w:ascii="Arial" w:hAnsi="Arial" w:cs="Arial"/>
                <w:color w:val="000000"/>
                <w:sz w:val="16"/>
                <w:szCs w:val="16"/>
                <w:lang w:val="fr-FR"/>
              </w:rPr>
            </w:pPr>
            <w:proofErr w:type="spellStart"/>
            <w:r w:rsidRPr="001766B9">
              <w:rPr>
                <w:rFonts w:ascii="Arial" w:hAnsi="Arial" w:cs="Arial"/>
                <w:color w:val="000000"/>
                <w:sz w:val="16"/>
                <w:szCs w:val="16"/>
                <w:lang w:val="fr-FR"/>
              </w:rPr>
              <w:t>Device</w:t>
            </w:r>
            <w:proofErr w:type="spellEnd"/>
            <w:r w:rsidRPr="001766B9">
              <w:rPr>
                <w:rFonts w:ascii="Arial" w:hAnsi="Arial" w:cs="Arial"/>
                <w:color w:val="000000"/>
                <w:sz w:val="16"/>
                <w:szCs w:val="16"/>
                <w:lang w:val="fr-FR"/>
              </w:rPr>
              <w:t xml:space="preserve"> Management Client (DM Client)</w:t>
            </w:r>
          </w:p>
          <w:p w:rsidR="00DE03A0" w:rsidRPr="00392C13" w:rsidRDefault="00DE03A0" w:rsidP="007D41DE">
            <w:pPr>
              <w:spacing w:before="240" w:after="60"/>
              <w:rPr>
                <w:rFonts w:ascii="Arial" w:hAnsi="Arial" w:cs="Arial"/>
                <w:color w:val="000000"/>
                <w:sz w:val="16"/>
                <w:szCs w:val="16"/>
                <w:lang w:val="fr-FR"/>
              </w:rPr>
            </w:pPr>
          </w:p>
        </w:tc>
        <w:tc>
          <w:tcPr>
            <w:tcW w:w="0" w:type="auto"/>
          </w:tcPr>
          <w:p w:rsidR="005311C1" w:rsidRPr="005311C1" w:rsidRDefault="001766B9" w:rsidP="005311C1">
            <w:pPr>
              <w:spacing w:before="240" w:after="60"/>
              <w:rPr>
                <w:rFonts w:ascii="Arial" w:hAnsi="Arial" w:cs="Arial"/>
                <w:color w:val="000000"/>
                <w:sz w:val="16"/>
                <w:szCs w:val="16"/>
              </w:rPr>
            </w:pPr>
            <w:r w:rsidRPr="001766B9">
              <w:rPr>
                <w:rFonts w:ascii="Arial" w:hAnsi="Arial" w:cs="Arial"/>
                <w:color w:val="000000"/>
                <w:sz w:val="16"/>
                <w:szCs w:val="16"/>
              </w:rPr>
              <w:t>An abstract software component in a Device implementation that conforms to the OMA Device Management Enabler static conformance requirements specified for DM Clients. It serves as an end-point of the DM Client-Server Protocols.</w:t>
            </w:r>
          </w:p>
          <w:p w:rsidR="00DE03A0" w:rsidRPr="005311C1" w:rsidRDefault="00DE03A0" w:rsidP="007D41DE">
            <w:pPr>
              <w:rPr>
                <w:rFonts w:ascii="Arial" w:hAnsi="Arial" w:cs="Arial"/>
                <w:color w:val="000000"/>
                <w:sz w:val="16"/>
                <w:szCs w:val="16"/>
              </w:rPr>
            </w:pPr>
          </w:p>
        </w:tc>
        <w:tc>
          <w:tcPr>
            <w:tcW w:w="0" w:type="auto"/>
          </w:tcPr>
          <w:p w:rsidR="001766B9" w:rsidRDefault="00002765" w:rsidP="001766B9">
            <w:pPr>
              <w:rPr>
                <w:rFonts w:ascii="Arial" w:hAnsi="Arial" w:cs="Arial"/>
                <w:sz w:val="16"/>
                <w:szCs w:val="16"/>
              </w:rPr>
            </w:pPr>
            <w:r>
              <w:rPr>
                <w:rFonts w:ascii="Arial" w:hAnsi="Arial" w:cs="Arial"/>
                <w:color w:val="000000"/>
                <w:sz w:val="16"/>
                <w:szCs w:val="16"/>
              </w:rPr>
              <w:t>CPE</w:t>
            </w:r>
          </w:p>
        </w:tc>
        <w:tc>
          <w:tcPr>
            <w:tcW w:w="0" w:type="auto"/>
          </w:tcPr>
          <w:p w:rsidR="001766B9" w:rsidRDefault="00002765" w:rsidP="001766B9">
            <w:pPr>
              <w:rPr>
                <w:rFonts w:ascii="Arial" w:hAnsi="Arial" w:cs="Arial"/>
                <w:sz w:val="16"/>
                <w:szCs w:val="16"/>
              </w:rPr>
            </w:pPr>
            <w:r>
              <w:rPr>
                <w:rFonts w:ascii="Arial" w:hAnsi="Arial" w:cs="Arial"/>
                <w:color w:val="000000"/>
                <w:sz w:val="16"/>
                <w:szCs w:val="16"/>
              </w:rPr>
              <w:t xml:space="preserve">Customer Premises Equipment; refers to a TR-069-compliant device and </w:t>
            </w:r>
          </w:p>
          <w:p w:rsidR="001766B9" w:rsidRDefault="00002765" w:rsidP="001766B9">
            <w:pPr>
              <w:rPr>
                <w:rFonts w:ascii="Arial" w:hAnsi="Arial" w:cs="Arial"/>
                <w:sz w:val="16"/>
                <w:szCs w:val="16"/>
              </w:rPr>
            </w:pPr>
            <w:r>
              <w:rPr>
                <w:rFonts w:ascii="Arial" w:hAnsi="Arial" w:cs="Arial"/>
                <w:color w:val="000000"/>
                <w:sz w:val="16"/>
                <w:szCs w:val="16"/>
              </w:rPr>
              <w:t xml:space="preserve">therefore covers both Internet Gateway Devices and LAN-side end </w:t>
            </w:r>
          </w:p>
          <w:p w:rsidR="001766B9" w:rsidRDefault="00002765" w:rsidP="001766B9">
            <w:pPr>
              <w:rPr>
                <w:rFonts w:ascii="Arial" w:hAnsi="Arial" w:cs="Arial"/>
                <w:sz w:val="16"/>
                <w:szCs w:val="16"/>
              </w:rPr>
            </w:pPr>
            <w:proofErr w:type="gramStart"/>
            <w:r>
              <w:rPr>
                <w:rFonts w:ascii="Arial" w:hAnsi="Arial" w:cs="Arial"/>
                <w:color w:val="000000"/>
                <w:sz w:val="16"/>
                <w:szCs w:val="16"/>
              </w:rPr>
              <w:t>devices</w:t>
            </w:r>
            <w:proofErr w:type="gramEnd"/>
            <w:r>
              <w:rPr>
                <w:rFonts w:ascii="Arial" w:hAnsi="Arial" w:cs="Arial"/>
                <w:color w:val="000000"/>
                <w:sz w:val="16"/>
                <w:szCs w:val="16"/>
              </w:rPr>
              <w:t>. A CPE contains at least one CWMP Endpoint.</w:t>
            </w:r>
          </w:p>
        </w:tc>
        <w:tc>
          <w:tcPr>
            <w:tcW w:w="0" w:type="auto"/>
          </w:tcPr>
          <w:p w:rsidR="00DE03A0" w:rsidRPr="007D41DE" w:rsidRDefault="00DE03A0" w:rsidP="002B41DB">
            <w:pPr>
              <w:rPr>
                <w:rFonts w:ascii="Arial" w:hAnsi="Arial" w:cs="Arial"/>
                <w:color w:val="000000"/>
                <w:sz w:val="16"/>
                <w:szCs w:val="16"/>
              </w:rPr>
            </w:pPr>
          </w:p>
        </w:tc>
      </w:tr>
    </w:tbl>
    <w:p w:rsidR="002B41DB" w:rsidRDefault="002B41DB" w:rsidP="008724C7">
      <w:pPr>
        <w:pStyle w:val="Titre1"/>
      </w:pPr>
      <w:bookmarkStart w:id="1" w:name="_Ref341697385"/>
      <w:r>
        <w:lastRenderedPageBreak/>
        <w:t>Requirements</w:t>
      </w:r>
      <w:bookmarkEnd w:id="1"/>
      <w:r>
        <w:t xml:space="preserve"> </w:t>
      </w:r>
    </w:p>
    <w:p w:rsidR="00A0411D" w:rsidRDefault="00A0411D" w:rsidP="00A0411D">
      <w:r>
        <w:t>The initial list is take</w:t>
      </w:r>
      <w:r w:rsidR="002B41DB">
        <w:t>n</w:t>
      </w:r>
      <w:r>
        <w:t xml:space="preserve"> from the OMA SCOMO requirement documents (ref 1 and 2).</w:t>
      </w:r>
      <w:r w:rsidR="002B41DB">
        <w:t xml:space="preserve"> We check whether the listed requirements are supported in BBF. </w:t>
      </w:r>
      <w:r>
        <w:t xml:space="preserve"> </w:t>
      </w:r>
    </w:p>
    <w:p w:rsidR="00BD24C1" w:rsidRDefault="00A0411D" w:rsidP="00A0411D">
      <w:r>
        <w:t>Note: Security, Usability, and other non HLF requirements have been omitted for now.</w:t>
      </w:r>
    </w:p>
    <w:p w:rsidR="00A0411D" w:rsidRPr="00A0411D" w:rsidRDefault="00A0411D" w:rsidP="00A0411D">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78"/>
        <w:gridCol w:w="4022"/>
        <w:gridCol w:w="906"/>
        <w:gridCol w:w="906"/>
        <w:gridCol w:w="1839"/>
        <w:gridCol w:w="825"/>
      </w:tblGrid>
      <w:tr w:rsidR="00D914AA" w:rsidRPr="00D4128F" w:rsidTr="00D914AA">
        <w:trPr>
          <w:jc w:val="center"/>
        </w:trPr>
        <w:tc>
          <w:tcPr>
            <w:tcW w:w="563" w:type="pct"/>
            <w:shd w:val="clear" w:color="auto" w:fill="BFBFBF" w:themeFill="background1" w:themeFillShade="BF"/>
          </w:tcPr>
          <w:p w:rsidR="0079177D" w:rsidRPr="00D4128F" w:rsidRDefault="0079177D" w:rsidP="00E161F6">
            <w:pPr>
              <w:pStyle w:val="TableHead"/>
              <w:rPr>
                <w:sz w:val="16"/>
              </w:rPr>
            </w:pPr>
            <w:r w:rsidRPr="00D4128F">
              <w:rPr>
                <w:sz w:val="16"/>
              </w:rPr>
              <w:t>SCOMO Label</w:t>
            </w:r>
          </w:p>
        </w:tc>
        <w:tc>
          <w:tcPr>
            <w:tcW w:w="2100" w:type="pct"/>
            <w:shd w:val="clear" w:color="auto" w:fill="BFBFBF" w:themeFill="background1" w:themeFillShade="BF"/>
          </w:tcPr>
          <w:p w:rsidR="0079177D" w:rsidRPr="00D4128F" w:rsidRDefault="0079177D" w:rsidP="00E161F6">
            <w:pPr>
              <w:pStyle w:val="TableHead"/>
              <w:rPr>
                <w:sz w:val="16"/>
              </w:rPr>
            </w:pPr>
            <w:r w:rsidRPr="00D4128F">
              <w:rPr>
                <w:sz w:val="16"/>
              </w:rPr>
              <w:t>Description</w:t>
            </w:r>
          </w:p>
        </w:tc>
        <w:tc>
          <w:tcPr>
            <w:tcW w:w="473" w:type="pct"/>
            <w:shd w:val="clear" w:color="auto" w:fill="BFBFBF" w:themeFill="background1" w:themeFillShade="BF"/>
          </w:tcPr>
          <w:p w:rsidR="0079177D" w:rsidRPr="00D4128F" w:rsidRDefault="00D914AA" w:rsidP="00E161F6">
            <w:pPr>
              <w:pStyle w:val="TableHead"/>
              <w:rPr>
                <w:sz w:val="16"/>
              </w:rPr>
            </w:pPr>
            <w:r>
              <w:rPr>
                <w:sz w:val="16"/>
              </w:rPr>
              <w:t>SCOMO</w:t>
            </w:r>
            <w:r w:rsidRPr="00D4128F">
              <w:rPr>
                <w:sz w:val="16"/>
              </w:rPr>
              <w:t xml:space="preserve"> </w:t>
            </w:r>
            <w:r w:rsidR="0079177D" w:rsidRPr="00D4128F">
              <w:rPr>
                <w:sz w:val="16"/>
              </w:rPr>
              <w:t>Release</w:t>
            </w:r>
          </w:p>
        </w:tc>
        <w:tc>
          <w:tcPr>
            <w:tcW w:w="473" w:type="pct"/>
            <w:tcBorders>
              <w:bottom w:val="single" w:sz="4" w:space="0" w:color="auto"/>
            </w:tcBorders>
            <w:shd w:val="clear" w:color="auto" w:fill="BFBFBF" w:themeFill="background1" w:themeFillShade="BF"/>
          </w:tcPr>
          <w:p w:rsidR="00D914AA" w:rsidRDefault="0079177D" w:rsidP="00D914AA">
            <w:pPr>
              <w:pStyle w:val="TableHead"/>
              <w:rPr>
                <w:sz w:val="16"/>
              </w:rPr>
            </w:pPr>
            <w:r w:rsidRPr="00D4128F">
              <w:rPr>
                <w:sz w:val="16"/>
              </w:rPr>
              <w:t xml:space="preserve">TR69 </w:t>
            </w:r>
          </w:p>
          <w:p w:rsidR="0079177D" w:rsidRPr="00D4128F" w:rsidRDefault="00D914AA" w:rsidP="00D914AA">
            <w:pPr>
              <w:pStyle w:val="TableHead"/>
              <w:rPr>
                <w:sz w:val="16"/>
              </w:rPr>
            </w:pPr>
            <w:r>
              <w:rPr>
                <w:sz w:val="16"/>
              </w:rPr>
              <w:t>TR 157</w:t>
            </w:r>
          </w:p>
        </w:tc>
        <w:tc>
          <w:tcPr>
            <w:tcW w:w="960" w:type="pct"/>
            <w:tcBorders>
              <w:bottom w:val="single" w:sz="4" w:space="0" w:color="auto"/>
            </w:tcBorders>
            <w:shd w:val="clear" w:color="auto" w:fill="BFBFBF" w:themeFill="background1" w:themeFillShade="BF"/>
          </w:tcPr>
          <w:p w:rsidR="0079177D" w:rsidRPr="00D4128F" w:rsidRDefault="0079177D" w:rsidP="00E161F6">
            <w:pPr>
              <w:pStyle w:val="TableHead"/>
              <w:rPr>
                <w:sz w:val="16"/>
              </w:rPr>
            </w:pPr>
            <w:r w:rsidRPr="00D4128F">
              <w:rPr>
                <w:sz w:val="16"/>
              </w:rPr>
              <w:t>TR69 Comment</w:t>
            </w:r>
          </w:p>
        </w:tc>
        <w:tc>
          <w:tcPr>
            <w:tcW w:w="431" w:type="pct"/>
            <w:tcBorders>
              <w:bottom w:val="single" w:sz="4" w:space="0" w:color="auto"/>
            </w:tcBorders>
            <w:shd w:val="clear" w:color="auto" w:fill="BFBFBF" w:themeFill="background1" w:themeFillShade="BF"/>
          </w:tcPr>
          <w:p w:rsidR="0079177D" w:rsidRPr="00D4128F" w:rsidRDefault="0079177D" w:rsidP="00E161F6">
            <w:pPr>
              <w:pStyle w:val="TableHead"/>
              <w:rPr>
                <w:sz w:val="16"/>
              </w:rPr>
            </w:pPr>
            <w:r w:rsidRPr="00D4128F">
              <w:rPr>
                <w:sz w:val="16"/>
              </w:rPr>
              <w:t>Gap?</w:t>
            </w:r>
          </w:p>
        </w:tc>
      </w:tr>
      <w:tr w:rsidR="00D914AA" w:rsidRPr="00D4128F" w:rsidTr="00D914AA">
        <w:trPr>
          <w:jc w:val="center"/>
        </w:trPr>
        <w:tc>
          <w:tcPr>
            <w:tcW w:w="563" w:type="pct"/>
          </w:tcPr>
          <w:p w:rsidR="0079177D" w:rsidRPr="00D4128F" w:rsidRDefault="0079177D" w:rsidP="00E161F6">
            <w:pPr>
              <w:pStyle w:val="TableRow"/>
              <w:rPr>
                <w:sz w:val="16"/>
              </w:rPr>
            </w:pPr>
            <w:r w:rsidRPr="00D4128F">
              <w:rPr>
                <w:sz w:val="16"/>
              </w:rPr>
              <w:t>SCOMO-HLFR-1</w:t>
            </w:r>
          </w:p>
        </w:tc>
        <w:tc>
          <w:tcPr>
            <w:tcW w:w="2100" w:type="pct"/>
          </w:tcPr>
          <w:p w:rsidR="0079177D" w:rsidRPr="00D4128F" w:rsidRDefault="0079177D" w:rsidP="002B41DB">
            <w:pPr>
              <w:pStyle w:val="TableRow"/>
              <w:rPr>
                <w:sz w:val="16"/>
              </w:rPr>
            </w:pPr>
            <w:r w:rsidRPr="00D4128F">
              <w:rPr>
                <w:sz w:val="16"/>
              </w:rPr>
              <w:t>The SCOMO enabler SHALL support the</w:t>
            </w:r>
            <w:r w:rsidRPr="00D4128F">
              <w:rPr>
                <w:rFonts w:hint="eastAsia"/>
                <w:sz w:val="16"/>
                <w:lang w:eastAsia="zh-CN"/>
              </w:rPr>
              <w:t xml:space="preserve"> download of software components </w:t>
            </w:r>
            <w:r w:rsidRPr="00D4128F">
              <w:rPr>
                <w:sz w:val="16"/>
                <w:lang w:eastAsia="zh-CN"/>
              </w:rPr>
              <w:t xml:space="preserve">to </w:t>
            </w:r>
            <w:r w:rsidRPr="00D4128F">
              <w:rPr>
                <w:rFonts w:hint="eastAsia"/>
                <w:sz w:val="16"/>
                <w:lang w:eastAsia="zh-CN"/>
              </w:rPr>
              <w:t>the device.</w:t>
            </w:r>
          </w:p>
        </w:tc>
        <w:tc>
          <w:tcPr>
            <w:tcW w:w="473" w:type="pct"/>
          </w:tcPr>
          <w:p w:rsidR="0079177D" w:rsidRPr="00D4128F" w:rsidRDefault="0079177D" w:rsidP="00E161F6">
            <w:pPr>
              <w:pStyle w:val="TableRow"/>
              <w:rPr>
                <w:sz w:val="16"/>
              </w:rPr>
            </w:pPr>
            <w:r w:rsidRPr="00D4128F">
              <w:rPr>
                <w:sz w:val="16"/>
              </w:rPr>
              <w:t>SCOMO 1.0</w:t>
            </w:r>
          </w:p>
        </w:tc>
        <w:tc>
          <w:tcPr>
            <w:tcW w:w="473" w:type="pct"/>
            <w:shd w:val="clear" w:color="auto" w:fill="92CDDC" w:themeFill="accent5" w:themeFillTint="99"/>
          </w:tcPr>
          <w:p w:rsidR="0079177D" w:rsidRPr="00D4128F" w:rsidRDefault="0079177D" w:rsidP="00E161F6">
            <w:pPr>
              <w:pStyle w:val="TableRow"/>
              <w:rPr>
                <w:sz w:val="16"/>
              </w:rPr>
            </w:pPr>
            <w:r w:rsidRPr="00D4128F">
              <w:rPr>
                <w:sz w:val="16"/>
              </w:rPr>
              <w:t>No</w:t>
            </w:r>
          </w:p>
        </w:tc>
        <w:tc>
          <w:tcPr>
            <w:tcW w:w="960" w:type="pct"/>
            <w:shd w:val="clear" w:color="auto" w:fill="92CDDC" w:themeFill="accent5" w:themeFillTint="99"/>
          </w:tcPr>
          <w:p w:rsidR="0079177D" w:rsidRPr="00D4128F" w:rsidRDefault="00D914AA" w:rsidP="00E161F6">
            <w:pPr>
              <w:pStyle w:val="TableRow"/>
              <w:rPr>
                <w:sz w:val="16"/>
              </w:rPr>
            </w:pPr>
            <w:r>
              <w:rPr>
                <w:sz w:val="16"/>
              </w:rPr>
              <w:t xml:space="preserve">No simple download. Only </w:t>
            </w:r>
            <w:proofErr w:type="spellStart"/>
            <w:r>
              <w:rPr>
                <w:sz w:val="16"/>
              </w:rPr>
              <w:t>downloadInstall</w:t>
            </w:r>
            <w:proofErr w:type="spellEnd"/>
          </w:p>
        </w:tc>
        <w:tc>
          <w:tcPr>
            <w:tcW w:w="431" w:type="pct"/>
            <w:shd w:val="clear" w:color="auto" w:fill="92CDDC" w:themeFill="accent5" w:themeFillTint="99"/>
          </w:tcPr>
          <w:p w:rsidR="0079177D" w:rsidRPr="00D4128F" w:rsidRDefault="00492DA2" w:rsidP="00E161F6">
            <w:pPr>
              <w:pStyle w:val="TableRow"/>
              <w:rPr>
                <w:sz w:val="16"/>
              </w:rPr>
            </w:pPr>
            <w:r>
              <w:rPr>
                <w:sz w:val="16"/>
              </w:rPr>
              <w:t>Gap in TR69</w:t>
            </w:r>
          </w:p>
        </w:tc>
      </w:tr>
      <w:tr w:rsidR="00D914AA" w:rsidRPr="00D4128F" w:rsidTr="00D914AA">
        <w:trPr>
          <w:jc w:val="center"/>
        </w:trPr>
        <w:tc>
          <w:tcPr>
            <w:tcW w:w="563" w:type="pct"/>
          </w:tcPr>
          <w:p w:rsidR="0079177D" w:rsidRPr="00D4128F" w:rsidRDefault="0079177D" w:rsidP="00E161F6">
            <w:pPr>
              <w:pStyle w:val="TableRow"/>
              <w:rPr>
                <w:sz w:val="16"/>
              </w:rPr>
            </w:pPr>
            <w:r w:rsidRPr="00D4128F">
              <w:rPr>
                <w:sz w:val="16"/>
              </w:rPr>
              <w:t>SCOMO-HLFR-2</w:t>
            </w:r>
          </w:p>
        </w:tc>
        <w:tc>
          <w:tcPr>
            <w:tcW w:w="2100" w:type="pct"/>
          </w:tcPr>
          <w:p w:rsidR="0079177D" w:rsidRPr="00D4128F" w:rsidRDefault="0079177D" w:rsidP="002B41DB">
            <w:pPr>
              <w:pStyle w:val="TableRow"/>
              <w:rPr>
                <w:sz w:val="16"/>
              </w:rPr>
            </w:pPr>
            <w:r w:rsidRPr="00D4128F">
              <w:rPr>
                <w:sz w:val="16"/>
              </w:rPr>
              <w:t>The SCOMO enabler SHALL support the installation of software components on the Device</w:t>
            </w:r>
          </w:p>
        </w:tc>
        <w:tc>
          <w:tcPr>
            <w:tcW w:w="473" w:type="pct"/>
          </w:tcPr>
          <w:p w:rsidR="0079177D" w:rsidRPr="00D4128F" w:rsidRDefault="0079177D" w:rsidP="00E161F6">
            <w:pPr>
              <w:pStyle w:val="TableRow"/>
              <w:rPr>
                <w:sz w:val="16"/>
              </w:rPr>
            </w:pPr>
            <w:r w:rsidRPr="00D4128F">
              <w:rPr>
                <w:sz w:val="16"/>
              </w:rPr>
              <w:t>SCOMO 1.0</w:t>
            </w:r>
          </w:p>
        </w:tc>
        <w:tc>
          <w:tcPr>
            <w:tcW w:w="473" w:type="pct"/>
            <w:shd w:val="clear" w:color="auto" w:fill="92CDDC" w:themeFill="accent5" w:themeFillTint="99"/>
          </w:tcPr>
          <w:p w:rsidR="0079177D" w:rsidRPr="00D4128F" w:rsidRDefault="004C2D76" w:rsidP="00E161F6">
            <w:pPr>
              <w:pStyle w:val="TableRow"/>
              <w:rPr>
                <w:sz w:val="16"/>
              </w:rPr>
            </w:pPr>
            <w:r w:rsidRPr="00D4128F">
              <w:rPr>
                <w:sz w:val="16"/>
              </w:rPr>
              <w:t>Yes</w:t>
            </w:r>
          </w:p>
        </w:tc>
        <w:tc>
          <w:tcPr>
            <w:tcW w:w="960" w:type="pct"/>
            <w:shd w:val="clear" w:color="auto" w:fill="92CDDC" w:themeFill="accent5" w:themeFillTint="99"/>
          </w:tcPr>
          <w:p w:rsidR="0079177D" w:rsidRPr="00D4128F" w:rsidRDefault="0079177D" w:rsidP="00E161F6">
            <w:pPr>
              <w:pStyle w:val="TableRow"/>
              <w:rPr>
                <w:sz w:val="16"/>
              </w:rPr>
            </w:pPr>
          </w:p>
        </w:tc>
        <w:tc>
          <w:tcPr>
            <w:tcW w:w="431" w:type="pct"/>
            <w:shd w:val="clear" w:color="auto" w:fill="92CDDC" w:themeFill="accent5" w:themeFillTint="99"/>
          </w:tcPr>
          <w:p w:rsidR="0079177D" w:rsidRPr="00D4128F" w:rsidRDefault="0079177D" w:rsidP="00E161F6">
            <w:pPr>
              <w:pStyle w:val="TableRow"/>
              <w:rPr>
                <w:sz w:val="16"/>
              </w:rPr>
            </w:pPr>
          </w:p>
        </w:tc>
      </w:tr>
      <w:tr w:rsidR="00D914AA" w:rsidRPr="00D4128F" w:rsidTr="00D914AA">
        <w:trPr>
          <w:jc w:val="center"/>
        </w:trPr>
        <w:tc>
          <w:tcPr>
            <w:tcW w:w="563" w:type="pct"/>
          </w:tcPr>
          <w:p w:rsidR="0079177D" w:rsidRPr="00D4128F" w:rsidRDefault="0079177D" w:rsidP="00E161F6">
            <w:pPr>
              <w:pStyle w:val="TableRow"/>
              <w:rPr>
                <w:sz w:val="16"/>
              </w:rPr>
            </w:pPr>
            <w:r w:rsidRPr="00D4128F">
              <w:rPr>
                <w:sz w:val="16"/>
              </w:rPr>
              <w:t>SCOMO-HLFR-3</w:t>
            </w:r>
          </w:p>
        </w:tc>
        <w:tc>
          <w:tcPr>
            <w:tcW w:w="2100" w:type="pct"/>
          </w:tcPr>
          <w:p w:rsidR="0079177D" w:rsidRPr="00D4128F" w:rsidRDefault="0079177D" w:rsidP="002B41DB">
            <w:pPr>
              <w:pStyle w:val="TableRow"/>
              <w:rPr>
                <w:sz w:val="16"/>
              </w:rPr>
            </w:pPr>
            <w:r w:rsidRPr="00D4128F">
              <w:rPr>
                <w:sz w:val="16"/>
              </w:rPr>
              <w:t xml:space="preserve">The SCOMO enabler SHALL support the </w:t>
            </w:r>
            <w:r w:rsidRPr="00D4128F">
              <w:rPr>
                <w:rFonts w:hint="eastAsia"/>
                <w:sz w:val="16"/>
                <w:lang w:eastAsia="zh-CN"/>
              </w:rPr>
              <w:t>update</w:t>
            </w:r>
            <w:r w:rsidRPr="00D4128F">
              <w:rPr>
                <w:sz w:val="16"/>
              </w:rPr>
              <w:t xml:space="preserve"> of software components on the device</w:t>
            </w:r>
            <w:r w:rsidRPr="00D4128F">
              <w:rPr>
                <w:rFonts w:hint="eastAsia"/>
                <w:sz w:val="16"/>
                <w:lang w:eastAsia="zh-CN"/>
              </w:rPr>
              <w:t>.</w:t>
            </w:r>
          </w:p>
        </w:tc>
        <w:tc>
          <w:tcPr>
            <w:tcW w:w="473" w:type="pct"/>
          </w:tcPr>
          <w:p w:rsidR="0079177D" w:rsidRPr="00D4128F" w:rsidRDefault="0079177D" w:rsidP="00E161F6">
            <w:pPr>
              <w:pStyle w:val="TableRow"/>
              <w:rPr>
                <w:sz w:val="16"/>
              </w:rPr>
            </w:pPr>
            <w:r w:rsidRPr="00D4128F">
              <w:rPr>
                <w:sz w:val="16"/>
              </w:rPr>
              <w:t>SCOMO 1.0</w:t>
            </w:r>
          </w:p>
        </w:tc>
        <w:tc>
          <w:tcPr>
            <w:tcW w:w="473" w:type="pct"/>
            <w:shd w:val="clear" w:color="auto" w:fill="92CDDC" w:themeFill="accent5" w:themeFillTint="99"/>
          </w:tcPr>
          <w:p w:rsidR="0079177D" w:rsidRPr="00D4128F" w:rsidRDefault="004C2D76" w:rsidP="00E161F6">
            <w:pPr>
              <w:pStyle w:val="TableRow"/>
              <w:rPr>
                <w:sz w:val="16"/>
              </w:rPr>
            </w:pPr>
            <w:r w:rsidRPr="00D4128F">
              <w:rPr>
                <w:sz w:val="16"/>
              </w:rPr>
              <w:t>Yes</w:t>
            </w:r>
          </w:p>
        </w:tc>
        <w:tc>
          <w:tcPr>
            <w:tcW w:w="960" w:type="pct"/>
            <w:shd w:val="clear" w:color="auto" w:fill="92CDDC" w:themeFill="accent5" w:themeFillTint="99"/>
          </w:tcPr>
          <w:p w:rsidR="0079177D" w:rsidRPr="00D4128F" w:rsidRDefault="0079177D" w:rsidP="00E161F6">
            <w:pPr>
              <w:pStyle w:val="TableRow"/>
              <w:rPr>
                <w:sz w:val="16"/>
              </w:rPr>
            </w:pPr>
          </w:p>
        </w:tc>
        <w:tc>
          <w:tcPr>
            <w:tcW w:w="431" w:type="pct"/>
            <w:shd w:val="clear" w:color="auto" w:fill="92CDDC" w:themeFill="accent5" w:themeFillTint="99"/>
          </w:tcPr>
          <w:p w:rsidR="0079177D" w:rsidRPr="00D4128F" w:rsidRDefault="0079177D" w:rsidP="0001124C">
            <w:pPr>
              <w:pStyle w:val="TableRow"/>
              <w:rPr>
                <w:sz w:val="16"/>
              </w:rPr>
            </w:pPr>
          </w:p>
        </w:tc>
      </w:tr>
      <w:tr w:rsidR="00D914AA" w:rsidRPr="00D4128F" w:rsidTr="00D914AA">
        <w:trPr>
          <w:jc w:val="center"/>
        </w:trPr>
        <w:tc>
          <w:tcPr>
            <w:tcW w:w="563" w:type="pct"/>
          </w:tcPr>
          <w:p w:rsidR="0079177D" w:rsidRPr="00D4128F" w:rsidRDefault="0079177D" w:rsidP="00E161F6">
            <w:pPr>
              <w:pStyle w:val="TableRow"/>
              <w:rPr>
                <w:sz w:val="16"/>
              </w:rPr>
            </w:pPr>
            <w:r w:rsidRPr="00D4128F">
              <w:rPr>
                <w:sz w:val="16"/>
              </w:rPr>
              <w:t>SCOMO-HLFR-4</w:t>
            </w:r>
          </w:p>
        </w:tc>
        <w:tc>
          <w:tcPr>
            <w:tcW w:w="2100" w:type="pct"/>
          </w:tcPr>
          <w:p w:rsidR="0079177D" w:rsidRPr="00D4128F" w:rsidRDefault="0079177D" w:rsidP="00E161F6">
            <w:pPr>
              <w:pStyle w:val="TableRow"/>
              <w:rPr>
                <w:sz w:val="16"/>
              </w:rPr>
            </w:pPr>
            <w:r w:rsidRPr="00D4128F">
              <w:rPr>
                <w:sz w:val="16"/>
              </w:rPr>
              <w:t>The SCOMO enabler SHALL support the activate/deactivate of software components on the device</w:t>
            </w:r>
          </w:p>
        </w:tc>
        <w:tc>
          <w:tcPr>
            <w:tcW w:w="473" w:type="pct"/>
          </w:tcPr>
          <w:p w:rsidR="0079177D" w:rsidRPr="00D4128F" w:rsidRDefault="0079177D" w:rsidP="00E161F6">
            <w:pPr>
              <w:pStyle w:val="TableRow"/>
              <w:rPr>
                <w:sz w:val="16"/>
              </w:rPr>
            </w:pPr>
            <w:r w:rsidRPr="00D4128F">
              <w:rPr>
                <w:sz w:val="16"/>
              </w:rPr>
              <w:t>SCOMO 1.0</w:t>
            </w:r>
          </w:p>
        </w:tc>
        <w:tc>
          <w:tcPr>
            <w:tcW w:w="473" w:type="pct"/>
            <w:shd w:val="clear" w:color="auto" w:fill="92CDDC" w:themeFill="accent5" w:themeFillTint="99"/>
          </w:tcPr>
          <w:p w:rsidR="0079177D" w:rsidRPr="00D4128F" w:rsidRDefault="004C2D76" w:rsidP="00E161F6">
            <w:pPr>
              <w:pStyle w:val="TableRow"/>
              <w:rPr>
                <w:sz w:val="16"/>
              </w:rPr>
            </w:pPr>
            <w:r w:rsidRPr="00D4128F">
              <w:rPr>
                <w:sz w:val="16"/>
              </w:rPr>
              <w:t>Yes</w:t>
            </w:r>
          </w:p>
        </w:tc>
        <w:tc>
          <w:tcPr>
            <w:tcW w:w="960" w:type="pct"/>
            <w:shd w:val="clear" w:color="auto" w:fill="92CDDC" w:themeFill="accent5" w:themeFillTint="99"/>
          </w:tcPr>
          <w:p w:rsidR="0079177D" w:rsidRPr="00D4128F" w:rsidRDefault="004C2D76" w:rsidP="00E161F6">
            <w:pPr>
              <w:pStyle w:val="TableRow"/>
              <w:rPr>
                <w:sz w:val="16"/>
              </w:rPr>
            </w:pPr>
            <w:r w:rsidRPr="00D4128F">
              <w:rPr>
                <w:sz w:val="16"/>
              </w:rPr>
              <w:t>Start/Stop</w:t>
            </w:r>
          </w:p>
        </w:tc>
        <w:tc>
          <w:tcPr>
            <w:tcW w:w="431" w:type="pct"/>
            <w:shd w:val="clear" w:color="auto" w:fill="92CDDC" w:themeFill="accent5" w:themeFillTint="99"/>
          </w:tcPr>
          <w:p w:rsidR="0079177D" w:rsidRPr="00D4128F" w:rsidRDefault="0079177D" w:rsidP="00E161F6">
            <w:pPr>
              <w:pStyle w:val="TableRow"/>
              <w:rPr>
                <w:sz w:val="16"/>
              </w:rPr>
            </w:pPr>
          </w:p>
        </w:tc>
      </w:tr>
      <w:tr w:rsidR="00D914AA" w:rsidRPr="00D4128F" w:rsidTr="00D914AA">
        <w:trPr>
          <w:jc w:val="center"/>
        </w:trPr>
        <w:tc>
          <w:tcPr>
            <w:tcW w:w="563" w:type="pct"/>
          </w:tcPr>
          <w:p w:rsidR="0079177D" w:rsidRPr="00D4128F" w:rsidRDefault="0079177D" w:rsidP="00E161F6">
            <w:pPr>
              <w:pStyle w:val="TableRow"/>
              <w:rPr>
                <w:sz w:val="16"/>
              </w:rPr>
            </w:pPr>
            <w:r w:rsidRPr="00D4128F">
              <w:rPr>
                <w:sz w:val="16"/>
              </w:rPr>
              <w:t>SCOMO-HLFR-5</w:t>
            </w:r>
          </w:p>
        </w:tc>
        <w:tc>
          <w:tcPr>
            <w:tcW w:w="2100" w:type="pct"/>
          </w:tcPr>
          <w:p w:rsidR="0079177D" w:rsidRPr="00D4128F" w:rsidRDefault="0079177D" w:rsidP="002B41DB">
            <w:pPr>
              <w:pStyle w:val="TableRow"/>
              <w:rPr>
                <w:sz w:val="16"/>
              </w:rPr>
            </w:pPr>
            <w:r w:rsidRPr="00D4128F">
              <w:rPr>
                <w:sz w:val="16"/>
              </w:rPr>
              <w:t>The SCOMO enabler SHALL support the removal of software components from the device</w:t>
            </w:r>
          </w:p>
        </w:tc>
        <w:tc>
          <w:tcPr>
            <w:tcW w:w="473" w:type="pct"/>
          </w:tcPr>
          <w:p w:rsidR="0079177D" w:rsidRPr="00D4128F" w:rsidRDefault="0079177D" w:rsidP="00E161F6">
            <w:pPr>
              <w:pStyle w:val="TableRow"/>
              <w:rPr>
                <w:sz w:val="16"/>
              </w:rPr>
            </w:pPr>
            <w:r w:rsidRPr="00D4128F">
              <w:rPr>
                <w:sz w:val="16"/>
              </w:rPr>
              <w:t>SCOMO 1.0</w:t>
            </w:r>
          </w:p>
        </w:tc>
        <w:tc>
          <w:tcPr>
            <w:tcW w:w="473" w:type="pct"/>
            <w:shd w:val="clear" w:color="auto" w:fill="92CDDC" w:themeFill="accent5" w:themeFillTint="99"/>
          </w:tcPr>
          <w:p w:rsidR="0079177D" w:rsidRPr="00D4128F" w:rsidRDefault="004C2D76" w:rsidP="00E161F6">
            <w:pPr>
              <w:pStyle w:val="TableRow"/>
              <w:rPr>
                <w:sz w:val="16"/>
              </w:rPr>
            </w:pPr>
            <w:r w:rsidRPr="00D4128F">
              <w:rPr>
                <w:sz w:val="16"/>
              </w:rPr>
              <w:t>Yes</w:t>
            </w:r>
          </w:p>
        </w:tc>
        <w:tc>
          <w:tcPr>
            <w:tcW w:w="960" w:type="pct"/>
            <w:shd w:val="clear" w:color="auto" w:fill="92CDDC" w:themeFill="accent5" w:themeFillTint="99"/>
          </w:tcPr>
          <w:p w:rsidR="0079177D" w:rsidRPr="00D4128F" w:rsidRDefault="004C2D76" w:rsidP="00E161F6">
            <w:pPr>
              <w:pStyle w:val="TableRow"/>
              <w:rPr>
                <w:sz w:val="16"/>
              </w:rPr>
            </w:pPr>
            <w:r w:rsidRPr="00D4128F">
              <w:rPr>
                <w:sz w:val="16"/>
              </w:rPr>
              <w:t>Uninstall</w:t>
            </w:r>
          </w:p>
        </w:tc>
        <w:tc>
          <w:tcPr>
            <w:tcW w:w="431" w:type="pct"/>
            <w:shd w:val="clear" w:color="auto" w:fill="92CDDC" w:themeFill="accent5" w:themeFillTint="99"/>
          </w:tcPr>
          <w:p w:rsidR="0079177D" w:rsidRPr="00D4128F" w:rsidRDefault="0079177D" w:rsidP="00E161F6">
            <w:pPr>
              <w:pStyle w:val="TableRow"/>
              <w:rPr>
                <w:sz w:val="16"/>
              </w:rPr>
            </w:pPr>
          </w:p>
        </w:tc>
      </w:tr>
      <w:tr w:rsidR="00D914AA" w:rsidRPr="00D4128F" w:rsidTr="00D914AA">
        <w:trPr>
          <w:jc w:val="center"/>
        </w:trPr>
        <w:tc>
          <w:tcPr>
            <w:tcW w:w="563" w:type="pct"/>
          </w:tcPr>
          <w:p w:rsidR="0079177D" w:rsidRPr="00D4128F" w:rsidRDefault="0079177D" w:rsidP="00E161F6">
            <w:pPr>
              <w:pStyle w:val="TableRow"/>
              <w:rPr>
                <w:sz w:val="16"/>
              </w:rPr>
            </w:pPr>
            <w:r w:rsidRPr="00D4128F">
              <w:rPr>
                <w:sz w:val="16"/>
              </w:rPr>
              <w:t>SCOMO-HLFR-6</w:t>
            </w:r>
          </w:p>
        </w:tc>
        <w:tc>
          <w:tcPr>
            <w:tcW w:w="2100" w:type="pct"/>
          </w:tcPr>
          <w:p w:rsidR="0079177D" w:rsidRPr="00D4128F" w:rsidRDefault="0079177D" w:rsidP="002B41DB">
            <w:pPr>
              <w:pStyle w:val="TableRow"/>
              <w:rPr>
                <w:sz w:val="16"/>
              </w:rPr>
            </w:pPr>
            <w:r w:rsidRPr="00D4128F">
              <w:rPr>
                <w:sz w:val="16"/>
              </w:rPr>
              <w:t>The SCOMO enabler SHALL support the inventory of software components on the device</w:t>
            </w:r>
          </w:p>
        </w:tc>
        <w:tc>
          <w:tcPr>
            <w:tcW w:w="473" w:type="pct"/>
          </w:tcPr>
          <w:p w:rsidR="0079177D" w:rsidRPr="00D4128F" w:rsidRDefault="0079177D" w:rsidP="00E161F6">
            <w:pPr>
              <w:pStyle w:val="TableRow"/>
              <w:rPr>
                <w:sz w:val="16"/>
              </w:rPr>
            </w:pPr>
            <w:r w:rsidRPr="00D4128F">
              <w:rPr>
                <w:sz w:val="16"/>
              </w:rPr>
              <w:t>SCOMO 1.0</w:t>
            </w:r>
          </w:p>
        </w:tc>
        <w:tc>
          <w:tcPr>
            <w:tcW w:w="473" w:type="pct"/>
            <w:shd w:val="clear" w:color="auto" w:fill="92CDDC" w:themeFill="accent5" w:themeFillTint="99"/>
          </w:tcPr>
          <w:p w:rsidR="0079177D" w:rsidRPr="00D4128F" w:rsidRDefault="004C2D76" w:rsidP="00E161F6">
            <w:pPr>
              <w:pStyle w:val="TableRow"/>
              <w:rPr>
                <w:sz w:val="16"/>
              </w:rPr>
            </w:pPr>
            <w:r w:rsidRPr="00D4128F">
              <w:rPr>
                <w:sz w:val="16"/>
              </w:rPr>
              <w:t>Yes</w:t>
            </w:r>
          </w:p>
        </w:tc>
        <w:tc>
          <w:tcPr>
            <w:tcW w:w="960" w:type="pct"/>
            <w:shd w:val="clear" w:color="auto" w:fill="92CDDC" w:themeFill="accent5" w:themeFillTint="99"/>
          </w:tcPr>
          <w:p w:rsidR="0079177D" w:rsidRPr="00D4128F" w:rsidRDefault="0079177D" w:rsidP="00E161F6">
            <w:pPr>
              <w:pStyle w:val="TableRow"/>
              <w:rPr>
                <w:sz w:val="16"/>
              </w:rPr>
            </w:pPr>
          </w:p>
        </w:tc>
        <w:tc>
          <w:tcPr>
            <w:tcW w:w="431" w:type="pct"/>
            <w:shd w:val="clear" w:color="auto" w:fill="92CDDC" w:themeFill="accent5" w:themeFillTint="99"/>
          </w:tcPr>
          <w:p w:rsidR="0079177D" w:rsidRPr="00D4128F" w:rsidRDefault="0079177D" w:rsidP="00E161F6">
            <w:pPr>
              <w:pStyle w:val="TableRow"/>
              <w:rPr>
                <w:sz w:val="16"/>
              </w:rPr>
            </w:pPr>
          </w:p>
        </w:tc>
      </w:tr>
      <w:tr w:rsidR="00D914AA" w:rsidRPr="00D4128F" w:rsidTr="00D914AA">
        <w:trPr>
          <w:jc w:val="center"/>
        </w:trPr>
        <w:tc>
          <w:tcPr>
            <w:tcW w:w="563" w:type="pct"/>
          </w:tcPr>
          <w:p w:rsidR="0079177D" w:rsidRPr="00D4128F" w:rsidRDefault="0079177D" w:rsidP="00E161F6">
            <w:pPr>
              <w:pStyle w:val="TableRow"/>
              <w:rPr>
                <w:sz w:val="16"/>
              </w:rPr>
            </w:pPr>
            <w:r w:rsidRPr="00D4128F">
              <w:rPr>
                <w:sz w:val="16"/>
              </w:rPr>
              <w:t>SCOMO-HLFR-7</w:t>
            </w:r>
          </w:p>
        </w:tc>
        <w:tc>
          <w:tcPr>
            <w:tcW w:w="2100" w:type="pct"/>
          </w:tcPr>
          <w:p w:rsidR="0079177D" w:rsidRPr="00D4128F" w:rsidRDefault="0079177D" w:rsidP="00E161F6">
            <w:pPr>
              <w:pStyle w:val="TableRow"/>
              <w:rPr>
                <w:sz w:val="16"/>
              </w:rPr>
            </w:pPr>
            <w:r w:rsidRPr="00D4128F">
              <w:rPr>
                <w:sz w:val="16"/>
              </w:rPr>
              <w:t xml:space="preserve">The SCOMO enabler SHALL provide a mechanism that allows the Device to indicate the result of SCOMO Operations. </w:t>
            </w:r>
          </w:p>
        </w:tc>
        <w:tc>
          <w:tcPr>
            <w:tcW w:w="473" w:type="pct"/>
          </w:tcPr>
          <w:p w:rsidR="0079177D" w:rsidRPr="00D4128F" w:rsidRDefault="0079177D" w:rsidP="00E161F6">
            <w:pPr>
              <w:pStyle w:val="TableRow"/>
              <w:rPr>
                <w:sz w:val="16"/>
              </w:rPr>
            </w:pPr>
            <w:r w:rsidRPr="00D4128F">
              <w:rPr>
                <w:sz w:val="16"/>
              </w:rPr>
              <w:t>SCOMO 1.0</w:t>
            </w:r>
          </w:p>
        </w:tc>
        <w:tc>
          <w:tcPr>
            <w:tcW w:w="473" w:type="pct"/>
            <w:shd w:val="clear" w:color="auto" w:fill="92CDDC" w:themeFill="accent5" w:themeFillTint="99"/>
          </w:tcPr>
          <w:p w:rsidR="0079177D" w:rsidRPr="00D4128F" w:rsidRDefault="004C2D76" w:rsidP="00E161F6">
            <w:pPr>
              <w:pStyle w:val="TableRow"/>
              <w:rPr>
                <w:sz w:val="16"/>
              </w:rPr>
            </w:pPr>
            <w:r w:rsidRPr="00D4128F">
              <w:rPr>
                <w:sz w:val="16"/>
              </w:rPr>
              <w:t>Yes</w:t>
            </w:r>
          </w:p>
        </w:tc>
        <w:tc>
          <w:tcPr>
            <w:tcW w:w="960" w:type="pct"/>
            <w:shd w:val="clear" w:color="auto" w:fill="92CDDC" w:themeFill="accent5" w:themeFillTint="99"/>
          </w:tcPr>
          <w:p w:rsidR="0079177D" w:rsidRPr="00D4128F" w:rsidRDefault="0079177D" w:rsidP="00E161F6">
            <w:pPr>
              <w:pStyle w:val="TableRow"/>
              <w:rPr>
                <w:sz w:val="16"/>
              </w:rPr>
            </w:pPr>
          </w:p>
        </w:tc>
        <w:tc>
          <w:tcPr>
            <w:tcW w:w="431" w:type="pct"/>
            <w:shd w:val="clear" w:color="auto" w:fill="92CDDC" w:themeFill="accent5" w:themeFillTint="99"/>
          </w:tcPr>
          <w:p w:rsidR="0079177D" w:rsidRPr="00D4128F" w:rsidRDefault="0079177D" w:rsidP="00E161F6">
            <w:pPr>
              <w:pStyle w:val="TableRow"/>
              <w:rPr>
                <w:sz w:val="16"/>
              </w:rPr>
            </w:pPr>
          </w:p>
        </w:tc>
      </w:tr>
      <w:tr w:rsidR="00D914AA" w:rsidRPr="00D4128F" w:rsidTr="00D914AA">
        <w:trPr>
          <w:jc w:val="center"/>
        </w:trPr>
        <w:tc>
          <w:tcPr>
            <w:tcW w:w="563" w:type="pct"/>
          </w:tcPr>
          <w:p w:rsidR="0079177D" w:rsidRPr="00D4128F" w:rsidRDefault="0079177D" w:rsidP="00E161F6">
            <w:pPr>
              <w:pStyle w:val="TableRow"/>
              <w:rPr>
                <w:sz w:val="16"/>
              </w:rPr>
            </w:pPr>
            <w:r w:rsidRPr="00D4128F">
              <w:rPr>
                <w:sz w:val="16"/>
              </w:rPr>
              <w:t>SCOMO-HLFR-8</w:t>
            </w:r>
          </w:p>
        </w:tc>
        <w:tc>
          <w:tcPr>
            <w:tcW w:w="2100" w:type="pct"/>
          </w:tcPr>
          <w:p w:rsidR="0079177D" w:rsidRPr="00D4128F" w:rsidRDefault="0079177D" w:rsidP="00E161F6">
            <w:pPr>
              <w:pStyle w:val="TableRow"/>
              <w:rPr>
                <w:sz w:val="16"/>
              </w:rPr>
            </w:pPr>
            <w:r w:rsidRPr="00D4128F">
              <w:rPr>
                <w:sz w:val="16"/>
              </w:rPr>
              <w:t>The SCOMO enabler SHALL support a mechanism to bind related Software Components so that they can be installed using a single operation. A failure of such operation SHALL leave the related Software Components in their original state.</w:t>
            </w:r>
          </w:p>
        </w:tc>
        <w:tc>
          <w:tcPr>
            <w:tcW w:w="473" w:type="pct"/>
          </w:tcPr>
          <w:p w:rsidR="0079177D" w:rsidRPr="00D4128F" w:rsidRDefault="0079177D" w:rsidP="00E161F6">
            <w:pPr>
              <w:pStyle w:val="TableRow"/>
              <w:rPr>
                <w:sz w:val="16"/>
              </w:rPr>
            </w:pPr>
            <w:r w:rsidRPr="00D4128F">
              <w:rPr>
                <w:sz w:val="16"/>
              </w:rPr>
              <w:t>SCOMO 1.0</w:t>
            </w:r>
          </w:p>
        </w:tc>
        <w:tc>
          <w:tcPr>
            <w:tcW w:w="473" w:type="pct"/>
            <w:shd w:val="clear" w:color="auto" w:fill="92CDDC" w:themeFill="accent5" w:themeFillTint="99"/>
          </w:tcPr>
          <w:p w:rsidR="0079177D" w:rsidRPr="00D4128F" w:rsidRDefault="00E161F6" w:rsidP="007F4CD8">
            <w:pPr>
              <w:pStyle w:val="TableRow"/>
              <w:rPr>
                <w:sz w:val="16"/>
              </w:rPr>
            </w:pPr>
            <w:r>
              <w:rPr>
                <w:sz w:val="16"/>
              </w:rPr>
              <w:t>Yes</w:t>
            </w:r>
          </w:p>
        </w:tc>
        <w:tc>
          <w:tcPr>
            <w:tcW w:w="960" w:type="pct"/>
            <w:shd w:val="clear" w:color="auto" w:fill="92CDDC" w:themeFill="accent5" w:themeFillTint="99"/>
          </w:tcPr>
          <w:p w:rsidR="0079177D" w:rsidRPr="00D4128F" w:rsidRDefault="007F4CD8" w:rsidP="00E161F6">
            <w:pPr>
              <w:pStyle w:val="TableRow"/>
              <w:rPr>
                <w:sz w:val="16"/>
              </w:rPr>
            </w:pPr>
            <w:r>
              <w:rPr>
                <w:sz w:val="16"/>
              </w:rPr>
              <w:t xml:space="preserve">TR157 </w:t>
            </w:r>
            <w:r w:rsidR="00E161F6">
              <w:rPr>
                <w:sz w:val="16"/>
              </w:rPr>
              <w:t>requires DU installation to be atomic</w:t>
            </w:r>
            <w:r>
              <w:rPr>
                <w:sz w:val="16"/>
              </w:rPr>
              <w:t xml:space="preserve"> </w:t>
            </w:r>
          </w:p>
        </w:tc>
        <w:tc>
          <w:tcPr>
            <w:tcW w:w="431" w:type="pct"/>
            <w:shd w:val="clear" w:color="auto" w:fill="92CDDC" w:themeFill="accent5" w:themeFillTint="99"/>
          </w:tcPr>
          <w:p w:rsidR="0079177D" w:rsidRPr="00D4128F" w:rsidRDefault="0079177D" w:rsidP="00E161F6">
            <w:pPr>
              <w:pStyle w:val="TableRow"/>
              <w:rPr>
                <w:sz w:val="16"/>
              </w:rPr>
            </w:pPr>
          </w:p>
        </w:tc>
      </w:tr>
      <w:tr w:rsidR="00D914AA" w:rsidRPr="00D4128F" w:rsidTr="00D914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63" w:type="pct"/>
            <w:tcBorders>
              <w:top w:val="single" w:sz="4" w:space="0" w:color="000000"/>
              <w:left w:val="single" w:sz="4" w:space="0" w:color="000000"/>
              <w:bottom w:val="single" w:sz="4" w:space="0" w:color="000000"/>
            </w:tcBorders>
          </w:tcPr>
          <w:p w:rsidR="0079177D" w:rsidRPr="00D4128F" w:rsidRDefault="0079177D" w:rsidP="00E161F6">
            <w:pPr>
              <w:pStyle w:val="TableRow"/>
              <w:snapToGrid w:val="0"/>
              <w:rPr>
                <w:sz w:val="16"/>
              </w:rPr>
            </w:pPr>
            <w:r w:rsidRPr="00D4128F">
              <w:rPr>
                <w:sz w:val="16"/>
              </w:rPr>
              <w:t>SCOMO1_1-HLF-01</w:t>
            </w:r>
          </w:p>
        </w:tc>
        <w:tc>
          <w:tcPr>
            <w:tcW w:w="2100" w:type="pct"/>
            <w:tcBorders>
              <w:top w:val="single" w:sz="4" w:space="0" w:color="000000"/>
              <w:left w:val="single" w:sz="4" w:space="0" w:color="000000"/>
              <w:bottom w:val="single" w:sz="4" w:space="0" w:color="000000"/>
            </w:tcBorders>
          </w:tcPr>
          <w:p w:rsidR="0079177D" w:rsidRPr="00D4128F" w:rsidRDefault="0079177D" w:rsidP="00E161F6">
            <w:pPr>
              <w:pStyle w:val="TableRow"/>
              <w:rPr>
                <w:sz w:val="16"/>
              </w:rPr>
            </w:pPr>
            <w:r w:rsidRPr="00D4128F">
              <w:rPr>
                <w:sz w:val="16"/>
              </w:rPr>
              <w:t>The enabler SHALL support a capability to reboot the device before and after a Software Component is installed.</w:t>
            </w:r>
          </w:p>
        </w:tc>
        <w:tc>
          <w:tcPr>
            <w:tcW w:w="473" w:type="pct"/>
            <w:tcBorders>
              <w:top w:val="single" w:sz="4" w:space="0" w:color="000000"/>
              <w:left w:val="single" w:sz="4" w:space="0" w:color="000000"/>
              <w:bottom w:val="single" w:sz="4" w:space="0" w:color="000000"/>
              <w:right w:val="single" w:sz="4" w:space="0" w:color="000000"/>
            </w:tcBorders>
          </w:tcPr>
          <w:p w:rsidR="0079177D" w:rsidRPr="00D4128F" w:rsidRDefault="0079177D" w:rsidP="00E161F6">
            <w:pPr>
              <w:pStyle w:val="TableRow"/>
              <w:snapToGrid w:val="0"/>
              <w:jc w:val="center"/>
              <w:rPr>
                <w:sz w:val="16"/>
              </w:rPr>
            </w:pPr>
            <w:r w:rsidRPr="00D4128F">
              <w:rPr>
                <w:sz w:val="16"/>
              </w:rPr>
              <w:t>1.1</w:t>
            </w:r>
          </w:p>
        </w:tc>
        <w:tc>
          <w:tcPr>
            <w:tcW w:w="473"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E161F6" w:rsidP="00E161F6">
            <w:pPr>
              <w:pStyle w:val="TableRow"/>
              <w:snapToGrid w:val="0"/>
              <w:jc w:val="center"/>
              <w:rPr>
                <w:sz w:val="16"/>
              </w:rPr>
            </w:pPr>
            <w:r>
              <w:rPr>
                <w:sz w:val="16"/>
              </w:rPr>
              <w:t>Yes with remark</w:t>
            </w:r>
          </w:p>
        </w:tc>
        <w:tc>
          <w:tcPr>
            <w:tcW w:w="960"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E161F6" w:rsidP="00E161F6">
            <w:pPr>
              <w:pStyle w:val="TableRow"/>
              <w:snapToGrid w:val="0"/>
              <w:jc w:val="center"/>
              <w:rPr>
                <w:sz w:val="16"/>
              </w:rPr>
            </w:pPr>
            <w:r>
              <w:rPr>
                <w:sz w:val="16"/>
              </w:rPr>
              <w:t>Via an separate  reboot RPC</w:t>
            </w:r>
          </w:p>
        </w:tc>
        <w:tc>
          <w:tcPr>
            <w:tcW w:w="431"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79177D" w:rsidP="00E161F6">
            <w:pPr>
              <w:pStyle w:val="TableRow"/>
              <w:snapToGrid w:val="0"/>
              <w:jc w:val="center"/>
              <w:rPr>
                <w:sz w:val="16"/>
              </w:rPr>
            </w:pPr>
          </w:p>
        </w:tc>
      </w:tr>
      <w:tr w:rsidR="00D914AA" w:rsidRPr="00D4128F" w:rsidTr="00D914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63" w:type="pct"/>
            <w:tcBorders>
              <w:top w:val="single" w:sz="4" w:space="0" w:color="000000"/>
              <w:left w:val="single" w:sz="4" w:space="0" w:color="000000"/>
              <w:bottom w:val="single" w:sz="4" w:space="0" w:color="000000"/>
            </w:tcBorders>
          </w:tcPr>
          <w:p w:rsidR="0079177D" w:rsidRPr="00D4128F" w:rsidRDefault="0079177D" w:rsidP="00E161F6">
            <w:pPr>
              <w:pStyle w:val="TableRow"/>
              <w:snapToGrid w:val="0"/>
              <w:rPr>
                <w:sz w:val="16"/>
              </w:rPr>
            </w:pPr>
            <w:r w:rsidRPr="00D4128F">
              <w:rPr>
                <w:sz w:val="16"/>
              </w:rPr>
              <w:t>SCOMO1_1-HLF-02</w:t>
            </w:r>
          </w:p>
        </w:tc>
        <w:tc>
          <w:tcPr>
            <w:tcW w:w="2100" w:type="pct"/>
            <w:tcBorders>
              <w:top w:val="single" w:sz="4" w:space="0" w:color="000000"/>
              <w:left w:val="single" w:sz="4" w:space="0" w:color="000000"/>
              <w:bottom w:val="single" w:sz="4" w:space="0" w:color="000000"/>
            </w:tcBorders>
          </w:tcPr>
          <w:p w:rsidR="0079177D" w:rsidRPr="00D4128F" w:rsidRDefault="0079177D" w:rsidP="00E161F6">
            <w:pPr>
              <w:pStyle w:val="TableRow"/>
              <w:rPr>
                <w:sz w:val="16"/>
              </w:rPr>
            </w:pPr>
            <w:r w:rsidRPr="00D4128F">
              <w:rPr>
                <w:sz w:val="16"/>
              </w:rPr>
              <w:t>The enabler SHALL support the reporting of all installed Software Components, regardless of whether the Software Components were installed with SCOMO or not.</w:t>
            </w:r>
          </w:p>
        </w:tc>
        <w:tc>
          <w:tcPr>
            <w:tcW w:w="473" w:type="pct"/>
            <w:tcBorders>
              <w:top w:val="single" w:sz="4" w:space="0" w:color="000000"/>
              <w:left w:val="single" w:sz="4" w:space="0" w:color="000000"/>
              <w:bottom w:val="single" w:sz="4" w:space="0" w:color="000000"/>
              <w:right w:val="single" w:sz="4" w:space="0" w:color="000000"/>
            </w:tcBorders>
          </w:tcPr>
          <w:p w:rsidR="0079177D" w:rsidRPr="00D4128F" w:rsidRDefault="0079177D" w:rsidP="00E161F6">
            <w:pPr>
              <w:pStyle w:val="TableRow"/>
              <w:snapToGrid w:val="0"/>
              <w:jc w:val="center"/>
              <w:rPr>
                <w:sz w:val="16"/>
              </w:rPr>
            </w:pPr>
            <w:r w:rsidRPr="00D4128F">
              <w:rPr>
                <w:sz w:val="16"/>
              </w:rPr>
              <w:t>1.1</w:t>
            </w:r>
          </w:p>
        </w:tc>
        <w:tc>
          <w:tcPr>
            <w:tcW w:w="473"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E161F6" w:rsidP="00E161F6">
            <w:pPr>
              <w:pStyle w:val="TableRow"/>
              <w:snapToGrid w:val="0"/>
              <w:jc w:val="center"/>
              <w:rPr>
                <w:sz w:val="16"/>
              </w:rPr>
            </w:pPr>
            <w:r>
              <w:rPr>
                <w:sz w:val="16"/>
              </w:rPr>
              <w:t>Yes</w:t>
            </w:r>
          </w:p>
        </w:tc>
        <w:tc>
          <w:tcPr>
            <w:tcW w:w="960"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79177D" w:rsidP="00E161F6">
            <w:pPr>
              <w:pStyle w:val="TableRow"/>
              <w:snapToGrid w:val="0"/>
              <w:jc w:val="center"/>
              <w:rPr>
                <w:sz w:val="16"/>
              </w:rPr>
            </w:pPr>
          </w:p>
        </w:tc>
        <w:tc>
          <w:tcPr>
            <w:tcW w:w="431"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79177D" w:rsidP="00E161F6">
            <w:pPr>
              <w:pStyle w:val="TableRow"/>
              <w:snapToGrid w:val="0"/>
              <w:jc w:val="center"/>
              <w:rPr>
                <w:sz w:val="16"/>
              </w:rPr>
            </w:pPr>
          </w:p>
        </w:tc>
      </w:tr>
      <w:tr w:rsidR="00D914AA" w:rsidRPr="00D4128F" w:rsidTr="00D914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63" w:type="pct"/>
            <w:tcBorders>
              <w:top w:val="single" w:sz="4" w:space="0" w:color="000000"/>
              <w:left w:val="single" w:sz="4" w:space="0" w:color="000000"/>
              <w:bottom w:val="single" w:sz="4" w:space="0" w:color="000000"/>
            </w:tcBorders>
          </w:tcPr>
          <w:p w:rsidR="0079177D" w:rsidRPr="00D4128F" w:rsidRDefault="0079177D" w:rsidP="00E161F6">
            <w:pPr>
              <w:pStyle w:val="TableRow"/>
              <w:snapToGrid w:val="0"/>
              <w:rPr>
                <w:sz w:val="16"/>
              </w:rPr>
            </w:pPr>
            <w:r w:rsidRPr="00D4128F">
              <w:rPr>
                <w:sz w:val="16"/>
              </w:rPr>
              <w:t>SCOMO1_1-HLF-03</w:t>
            </w:r>
          </w:p>
        </w:tc>
        <w:tc>
          <w:tcPr>
            <w:tcW w:w="2100" w:type="pct"/>
            <w:tcBorders>
              <w:top w:val="single" w:sz="4" w:space="0" w:color="000000"/>
              <w:left w:val="single" w:sz="4" w:space="0" w:color="000000"/>
              <w:bottom w:val="single" w:sz="4" w:space="0" w:color="000000"/>
            </w:tcBorders>
          </w:tcPr>
          <w:p w:rsidR="0079177D" w:rsidRPr="00D4128F" w:rsidRDefault="0079177D" w:rsidP="00E161F6">
            <w:pPr>
              <w:pStyle w:val="TableRow"/>
              <w:rPr>
                <w:sz w:val="16"/>
              </w:rPr>
            </w:pPr>
            <w:r w:rsidRPr="00D4128F">
              <w:rPr>
                <w:sz w:val="16"/>
              </w:rPr>
              <w:t>The enabler SHALL support reporting the size of installed Software Components.</w:t>
            </w:r>
          </w:p>
        </w:tc>
        <w:tc>
          <w:tcPr>
            <w:tcW w:w="473" w:type="pct"/>
            <w:tcBorders>
              <w:top w:val="single" w:sz="4" w:space="0" w:color="000000"/>
              <w:left w:val="single" w:sz="4" w:space="0" w:color="000000"/>
              <w:bottom w:val="single" w:sz="4" w:space="0" w:color="000000"/>
              <w:right w:val="single" w:sz="4" w:space="0" w:color="000000"/>
            </w:tcBorders>
          </w:tcPr>
          <w:p w:rsidR="0079177D" w:rsidRPr="00D4128F" w:rsidRDefault="0079177D" w:rsidP="00E161F6">
            <w:pPr>
              <w:pStyle w:val="TableRow"/>
              <w:snapToGrid w:val="0"/>
              <w:jc w:val="center"/>
              <w:rPr>
                <w:sz w:val="16"/>
              </w:rPr>
            </w:pPr>
            <w:r w:rsidRPr="00D4128F">
              <w:rPr>
                <w:sz w:val="16"/>
              </w:rPr>
              <w:t>1.1</w:t>
            </w:r>
          </w:p>
        </w:tc>
        <w:tc>
          <w:tcPr>
            <w:tcW w:w="473"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E161F6" w:rsidP="00E161F6">
            <w:pPr>
              <w:pStyle w:val="TableRow"/>
              <w:snapToGrid w:val="0"/>
              <w:jc w:val="center"/>
              <w:rPr>
                <w:sz w:val="16"/>
              </w:rPr>
            </w:pPr>
            <w:r>
              <w:rPr>
                <w:sz w:val="16"/>
              </w:rPr>
              <w:t>Yes</w:t>
            </w:r>
          </w:p>
        </w:tc>
        <w:tc>
          <w:tcPr>
            <w:tcW w:w="960"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79177D" w:rsidP="00E161F6">
            <w:pPr>
              <w:pStyle w:val="TableRow"/>
              <w:snapToGrid w:val="0"/>
              <w:jc w:val="center"/>
              <w:rPr>
                <w:sz w:val="16"/>
              </w:rPr>
            </w:pPr>
          </w:p>
        </w:tc>
        <w:tc>
          <w:tcPr>
            <w:tcW w:w="431"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79177D" w:rsidP="00E161F6">
            <w:pPr>
              <w:pStyle w:val="TableRow"/>
              <w:snapToGrid w:val="0"/>
              <w:jc w:val="center"/>
              <w:rPr>
                <w:sz w:val="16"/>
              </w:rPr>
            </w:pPr>
          </w:p>
        </w:tc>
      </w:tr>
      <w:tr w:rsidR="00D914AA" w:rsidRPr="00D4128F" w:rsidTr="00D914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63" w:type="pct"/>
            <w:tcBorders>
              <w:top w:val="single" w:sz="4" w:space="0" w:color="000000"/>
              <w:left w:val="single" w:sz="4" w:space="0" w:color="000000"/>
              <w:bottom w:val="single" w:sz="4" w:space="0" w:color="000000"/>
            </w:tcBorders>
          </w:tcPr>
          <w:p w:rsidR="0079177D" w:rsidRPr="00D4128F" w:rsidRDefault="0079177D" w:rsidP="00E161F6">
            <w:pPr>
              <w:pStyle w:val="TableRow"/>
              <w:snapToGrid w:val="0"/>
              <w:rPr>
                <w:sz w:val="16"/>
              </w:rPr>
            </w:pPr>
            <w:r w:rsidRPr="00D4128F">
              <w:rPr>
                <w:sz w:val="16"/>
              </w:rPr>
              <w:t>SCOMO1_1-HLF-04</w:t>
            </w:r>
          </w:p>
        </w:tc>
        <w:tc>
          <w:tcPr>
            <w:tcW w:w="2100" w:type="pct"/>
            <w:tcBorders>
              <w:top w:val="single" w:sz="4" w:space="0" w:color="000000"/>
              <w:left w:val="single" w:sz="4" w:space="0" w:color="000000"/>
              <w:bottom w:val="single" w:sz="4" w:space="0" w:color="000000"/>
            </w:tcBorders>
          </w:tcPr>
          <w:p w:rsidR="0079177D" w:rsidRPr="00D4128F" w:rsidRDefault="0079177D" w:rsidP="00E161F6">
            <w:pPr>
              <w:pStyle w:val="TableRow"/>
              <w:rPr>
                <w:sz w:val="16"/>
              </w:rPr>
            </w:pPr>
            <w:r w:rsidRPr="00D4128F">
              <w:rPr>
                <w:sz w:val="16"/>
              </w:rPr>
              <w:t>The enabler SHALL support reporting the installed location of the installed Software Components.</w:t>
            </w:r>
          </w:p>
        </w:tc>
        <w:tc>
          <w:tcPr>
            <w:tcW w:w="473" w:type="pct"/>
            <w:tcBorders>
              <w:top w:val="single" w:sz="4" w:space="0" w:color="000000"/>
              <w:left w:val="single" w:sz="4" w:space="0" w:color="000000"/>
              <w:bottom w:val="single" w:sz="4" w:space="0" w:color="000000"/>
              <w:right w:val="single" w:sz="4" w:space="0" w:color="000000"/>
            </w:tcBorders>
          </w:tcPr>
          <w:p w:rsidR="0079177D" w:rsidRPr="00D4128F" w:rsidRDefault="0079177D" w:rsidP="00E161F6">
            <w:pPr>
              <w:pStyle w:val="TableRow"/>
              <w:snapToGrid w:val="0"/>
              <w:jc w:val="center"/>
              <w:rPr>
                <w:sz w:val="16"/>
              </w:rPr>
            </w:pPr>
            <w:r w:rsidRPr="00D4128F">
              <w:rPr>
                <w:sz w:val="16"/>
              </w:rPr>
              <w:t>1.1</w:t>
            </w:r>
          </w:p>
        </w:tc>
        <w:tc>
          <w:tcPr>
            <w:tcW w:w="473"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E161F6" w:rsidP="00E161F6">
            <w:pPr>
              <w:pStyle w:val="TableRow"/>
              <w:snapToGrid w:val="0"/>
              <w:jc w:val="center"/>
              <w:rPr>
                <w:sz w:val="16"/>
              </w:rPr>
            </w:pPr>
            <w:r>
              <w:rPr>
                <w:sz w:val="16"/>
              </w:rPr>
              <w:t>Yes</w:t>
            </w:r>
          </w:p>
        </w:tc>
        <w:tc>
          <w:tcPr>
            <w:tcW w:w="960"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79177D" w:rsidP="00E161F6">
            <w:pPr>
              <w:pStyle w:val="TableRow"/>
              <w:snapToGrid w:val="0"/>
              <w:jc w:val="center"/>
              <w:rPr>
                <w:sz w:val="16"/>
              </w:rPr>
            </w:pPr>
          </w:p>
        </w:tc>
        <w:tc>
          <w:tcPr>
            <w:tcW w:w="431"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79177D" w:rsidP="00E161F6">
            <w:pPr>
              <w:pStyle w:val="TableRow"/>
              <w:snapToGrid w:val="0"/>
              <w:jc w:val="center"/>
              <w:rPr>
                <w:sz w:val="16"/>
              </w:rPr>
            </w:pPr>
          </w:p>
        </w:tc>
      </w:tr>
      <w:tr w:rsidR="00D914AA" w:rsidRPr="00D4128F" w:rsidTr="00D914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63" w:type="pct"/>
            <w:tcBorders>
              <w:top w:val="single" w:sz="4" w:space="0" w:color="000000"/>
              <w:left w:val="single" w:sz="4" w:space="0" w:color="000000"/>
              <w:bottom w:val="single" w:sz="4" w:space="0" w:color="000000"/>
            </w:tcBorders>
          </w:tcPr>
          <w:p w:rsidR="0079177D" w:rsidRPr="00D4128F" w:rsidRDefault="0079177D" w:rsidP="00E161F6">
            <w:pPr>
              <w:pStyle w:val="TableRow"/>
              <w:snapToGrid w:val="0"/>
              <w:rPr>
                <w:sz w:val="16"/>
              </w:rPr>
            </w:pPr>
            <w:r w:rsidRPr="00D4128F">
              <w:rPr>
                <w:sz w:val="16"/>
              </w:rPr>
              <w:t>SCOMO1_1-HLF-05</w:t>
            </w:r>
          </w:p>
        </w:tc>
        <w:tc>
          <w:tcPr>
            <w:tcW w:w="2100" w:type="pct"/>
            <w:tcBorders>
              <w:top w:val="single" w:sz="4" w:space="0" w:color="000000"/>
              <w:left w:val="single" w:sz="4" w:space="0" w:color="000000"/>
              <w:bottom w:val="single" w:sz="4" w:space="0" w:color="000000"/>
            </w:tcBorders>
          </w:tcPr>
          <w:p w:rsidR="0079177D" w:rsidRPr="00D4128F" w:rsidRDefault="0079177D" w:rsidP="00E161F6">
            <w:pPr>
              <w:pStyle w:val="TableRow"/>
              <w:rPr>
                <w:sz w:val="16"/>
              </w:rPr>
            </w:pPr>
            <w:r w:rsidRPr="00D4128F">
              <w:rPr>
                <w:sz w:val="16"/>
              </w:rPr>
              <w:t xml:space="preserve">The enabler SHALL support reporting the execution environment of the installed Software Components. </w:t>
            </w:r>
          </w:p>
        </w:tc>
        <w:tc>
          <w:tcPr>
            <w:tcW w:w="473" w:type="pct"/>
            <w:tcBorders>
              <w:top w:val="single" w:sz="4" w:space="0" w:color="000000"/>
              <w:left w:val="single" w:sz="4" w:space="0" w:color="000000"/>
              <w:bottom w:val="single" w:sz="4" w:space="0" w:color="000000"/>
              <w:right w:val="single" w:sz="4" w:space="0" w:color="000000"/>
            </w:tcBorders>
          </w:tcPr>
          <w:p w:rsidR="0079177D" w:rsidRPr="00D4128F" w:rsidRDefault="0079177D" w:rsidP="00E161F6">
            <w:pPr>
              <w:pStyle w:val="TableRow"/>
              <w:snapToGrid w:val="0"/>
              <w:jc w:val="center"/>
              <w:rPr>
                <w:sz w:val="16"/>
              </w:rPr>
            </w:pPr>
            <w:r w:rsidRPr="00D4128F">
              <w:rPr>
                <w:sz w:val="16"/>
              </w:rPr>
              <w:t>1.1</w:t>
            </w:r>
          </w:p>
        </w:tc>
        <w:tc>
          <w:tcPr>
            <w:tcW w:w="473"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E161F6" w:rsidP="00E161F6">
            <w:pPr>
              <w:pStyle w:val="TableRow"/>
              <w:snapToGrid w:val="0"/>
              <w:jc w:val="center"/>
              <w:rPr>
                <w:sz w:val="16"/>
              </w:rPr>
            </w:pPr>
            <w:r>
              <w:rPr>
                <w:sz w:val="16"/>
              </w:rPr>
              <w:t>Yes</w:t>
            </w:r>
          </w:p>
        </w:tc>
        <w:tc>
          <w:tcPr>
            <w:tcW w:w="960"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79177D" w:rsidP="00E161F6">
            <w:pPr>
              <w:pStyle w:val="TableRow"/>
              <w:snapToGrid w:val="0"/>
              <w:jc w:val="center"/>
              <w:rPr>
                <w:sz w:val="16"/>
              </w:rPr>
            </w:pPr>
          </w:p>
        </w:tc>
        <w:tc>
          <w:tcPr>
            <w:tcW w:w="431"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79177D" w:rsidP="00E161F6">
            <w:pPr>
              <w:pStyle w:val="TableRow"/>
              <w:snapToGrid w:val="0"/>
              <w:jc w:val="center"/>
              <w:rPr>
                <w:sz w:val="16"/>
              </w:rPr>
            </w:pPr>
          </w:p>
        </w:tc>
      </w:tr>
      <w:tr w:rsidR="00D914AA" w:rsidRPr="00D4128F" w:rsidTr="00D914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63" w:type="pct"/>
            <w:tcBorders>
              <w:top w:val="single" w:sz="4" w:space="0" w:color="000000"/>
              <w:left w:val="single" w:sz="4" w:space="0" w:color="000000"/>
              <w:bottom w:val="single" w:sz="4" w:space="0" w:color="000000"/>
            </w:tcBorders>
          </w:tcPr>
          <w:p w:rsidR="0079177D" w:rsidRPr="00D4128F" w:rsidRDefault="0079177D" w:rsidP="00E161F6">
            <w:pPr>
              <w:pStyle w:val="TableRow"/>
              <w:snapToGrid w:val="0"/>
              <w:rPr>
                <w:sz w:val="16"/>
              </w:rPr>
            </w:pPr>
            <w:r w:rsidRPr="00D4128F">
              <w:rPr>
                <w:sz w:val="16"/>
              </w:rPr>
              <w:t>SCOMO1_1-HLF-06</w:t>
            </w:r>
          </w:p>
        </w:tc>
        <w:tc>
          <w:tcPr>
            <w:tcW w:w="2100" w:type="pct"/>
            <w:tcBorders>
              <w:top w:val="single" w:sz="4" w:space="0" w:color="000000"/>
              <w:left w:val="single" w:sz="4" w:space="0" w:color="000000"/>
              <w:bottom w:val="single" w:sz="4" w:space="0" w:color="000000"/>
            </w:tcBorders>
          </w:tcPr>
          <w:p w:rsidR="0079177D" w:rsidRPr="00D4128F" w:rsidRDefault="0079177D" w:rsidP="00E161F6">
            <w:pPr>
              <w:pStyle w:val="TableRow"/>
              <w:rPr>
                <w:sz w:val="16"/>
              </w:rPr>
            </w:pPr>
            <w:r w:rsidRPr="00D4128F">
              <w:rPr>
                <w:sz w:val="16"/>
              </w:rPr>
              <w:t>The enabler SHALL support the installation of firmware.</w:t>
            </w:r>
          </w:p>
        </w:tc>
        <w:tc>
          <w:tcPr>
            <w:tcW w:w="473" w:type="pct"/>
            <w:tcBorders>
              <w:top w:val="single" w:sz="4" w:space="0" w:color="000000"/>
              <w:left w:val="single" w:sz="4" w:space="0" w:color="000000"/>
              <w:bottom w:val="single" w:sz="4" w:space="0" w:color="000000"/>
              <w:right w:val="single" w:sz="4" w:space="0" w:color="000000"/>
            </w:tcBorders>
          </w:tcPr>
          <w:p w:rsidR="0079177D" w:rsidRPr="00D4128F" w:rsidRDefault="0079177D" w:rsidP="00E161F6">
            <w:pPr>
              <w:pStyle w:val="TableRow"/>
              <w:snapToGrid w:val="0"/>
              <w:jc w:val="center"/>
              <w:rPr>
                <w:sz w:val="16"/>
              </w:rPr>
            </w:pPr>
            <w:r w:rsidRPr="00D4128F">
              <w:rPr>
                <w:sz w:val="16"/>
              </w:rPr>
              <w:t>1.1</w:t>
            </w:r>
          </w:p>
        </w:tc>
        <w:tc>
          <w:tcPr>
            <w:tcW w:w="473"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E161F6" w:rsidP="00E161F6">
            <w:pPr>
              <w:pStyle w:val="TableRow"/>
              <w:snapToGrid w:val="0"/>
              <w:jc w:val="center"/>
              <w:rPr>
                <w:sz w:val="16"/>
              </w:rPr>
            </w:pPr>
            <w:r>
              <w:rPr>
                <w:sz w:val="16"/>
              </w:rPr>
              <w:t>Yes with remark</w:t>
            </w:r>
          </w:p>
        </w:tc>
        <w:tc>
          <w:tcPr>
            <w:tcW w:w="960"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E161F6" w:rsidP="00E161F6">
            <w:pPr>
              <w:pStyle w:val="TableRow"/>
              <w:snapToGrid w:val="0"/>
              <w:jc w:val="center"/>
              <w:rPr>
                <w:sz w:val="16"/>
              </w:rPr>
            </w:pPr>
            <w:r>
              <w:rPr>
                <w:sz w:val="16"/>
              </w:rPr>
              <w:t xml:space="preserve">Via an </w:t>
            </w:r>
            <w:proofErr w:type="gramStart"/>
            <w:r>
              <w:rPr>
                <w:sz w:val="16"/>
              </w:rPr>
              <w:t xml:space="preserve">separate  </w:t>
            </w:r>
            <w:proofErr w:type="spellStart"/>
            <w:r>
              <w:rPr>
                <w:sz w:val="16"/>
              </w:rPr>
              <w:t>frimware</w:t>
            </w:r>
            <w:proofErr w:type="spellEnd"/>
            <w:proofErr w:type="gramEnd"/>
            <w:r>
              <w:rPr>
                <w:sz w:val="16"/>
              </w:rPr>
              <w:t xml:space="preserve"> RPC. No support of components.</w:t>
            </w:r>
          </w:p>
        </w:tc>
        <w:tc>
          <w:tcPr>
            <w:tcW w:w="431"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79177D" w:rsidP="00E161F6">
            <w:pPr>
              <w:pStyle w:val="TableRow"/>
              <w:snapToGrid w:val="0"/>
              <w:jc w:val="center"/>
              <w:rPr>
                <w:sz w:val="16"/>
              </w:rPr>
            </w:pPr>
          </w:p>
        </w:tc>
      </w:tr>
      <w:tr w:rsidR="00D914AA" w:rsidRPr="00D4128F" w:rsidTr="00D914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63" w:type="pct"/>
            <w:tcBorders>
              <w:top w:val="single" w:sz="4" w:space="0" w:color="000000"/>
              <w:left w:val="single" w:sz="4" w:space="0" w:color="000000"/>
              <w:bottom w:val="single" w:sz="4" w:space="0" w:color="000000"/>
            </w:tcBorders>
          </w:tcPr>
          <w:p w:rsidR="0079177D" w:rsidRPr="00D4128F" w:rsidRDefault="0079177D" w:rsidP="00E161F6">
            <w:pPr>
              <w:pStyle w:val="TableRow"/>
              <w:snapToGrid w:val="0"/>
              <w:rPr>
                <w:sz w:val="16"/>
              </w:rPr>
            </w:pPr>
            <w:r w:rsidRPr="00D4128F">
              <w:rPr>
                <w:sz w:val="16"/>
              </w:rPr>
              <w:t>SCOMO1_1-HLF-07</w:t>
            </w:r>
          </w:p>
        </w:tc>
        <w:tc>
          <w:tcPr>
            <w:tcW w:w="2100" w:type="pct"/>
            <w:tcBorders>
              <w:top w:val="single" w:sz="4" w:space="0" w:color="000000"/>
              <w:left w:val="single" w:sz="4" w:space="0" w:color="000000"/>
              <w:bottom w:val="single" w:sz="4" w:space="0" w:color="000000"/>
            </w:tcBorders>
          </w:tcPr>
          <w:p w:rsidR="0079177D" w:rsidRPr="00D4128F" w:rsidRDefault="0079177D" w:rsidP="00E161F6">
            <w:pPr>
              <w:pStyle w:val="TableRow"/>
              <w:rPr>
                <w:sz w:val="16"/>
              </w:rPr>
            </w:pPr>
            <w:r w:rsidRPr="00D4128F">
              <w:rPr>
                <w:sz w:val="16"/>
              </w:rPr>
              <w:t>The enabler SHOULD support Software Component dependency lists.</w:t>
            </w:r>
          </w:p>
        </w:tc>
        <w:tc>
          <w:tcPr>
            <w:tcW w:w="473" w:type="pct"/>
            <w:tcBorders>
              <w:top w:val="single" w:sz="4" w:space="0" w:color="000000"/>
              <w:left w:val="single" w:sz="4" w:space="0" w:color="000000"/>
              <w:bottom w:val="single" w:sz="4" w:space="0" w:color="000000"/>
              <w:right w:val="single" w:sz="4" w:space="0" w:color="000000"/>
            </w:tcBorders>
          </w:tcPr>
          <w:p w:rsidR="0079177D" w:rsidRPr="00D4128F" w:rsidRDefault="0079177D" w:rsidP="00E161F6">
            <w:pPr>
              <w:pStyle w:val="TableRow"/>
              <w:snapToGrid w:val="0"/>
              <w:jc w:val="center"/>
              <w:rPr>
                <w:sz w:val="16"/>
              </w:rPr>
            </w:pPr>
            <w:r w:rsidRPr="00D4128F">
              <w:rPr>
                <w:sz w:val="16"/>
              </w:rPr>
              <w:t>Postponed to next SCOMO release</w:t>
            </w:r>
          </w:p>
        </w:tc>
        <w:tc>
          <w:tcPr>
            <w:tcW w:w="473"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DE03A0" w:rsidP="00E161F6">
            <w:pPr>
              <w:pStyle w:val="TableRow"/>
              <w:snapToGrid w:val="0"/>
              <w:jc w:val="center"/>
              <w:rPr>
                <w:sz w:val="16"/>
              </w:rPr>
            </w:pPr>
            <w:r>
              <w:rPr>
                <w:sz w:val="16"/>
              </w:rPr>
              <w:t>Yes</w:t>
            </w:r>
          </w:p>
        </w:tc>
        <w:tc>
          <w:tcPr>
            <w:tcW w:w="960"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DE03A0" w:rsidP="00E161F6">
            <w:pPr>
              <w:pStyle w:val="TableRow"/>
              <w:snapToGrid w:val="0"/>
              <w:jc w:val="center"/>
              <w:rPr>
                <w:sz w:val="16"/>
              </w:rPr>
            </w:pPr>
            <w:r>
              <w:rPr>
                <w:sz w:val="16"/>
              </w:rPr>
              <w:t>However dependencies are not exposed on the model</w:t>
            </w:r>
          </w:p>
        </w:tc>
        <w:tc>
          <w:tcPr>
            <w:tcW w:w="431"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D4128F" w:rsidP="00E161F6">
            <w:pPr>
              <w:pStyle w:val="TableRow"/>
              <w:snapToGrid w:val="0"/>
              <w:jc w:val="center"/>
              <w:rPr>
                <w:sz w:val="16"/>
              </w:rPr>
            </w:pPr>
            <w:r w:rsidRPr="00D4128F">
              <w:rPr>
                <w:sz w:val="16"/>
              </w:rPr>
              <w:t>Gap in SCOMO</w:t>
            </w:r>
          </w:p>
        </w:tc>
      </w:tr>
      <w:tr w:rsidR="00D914AA" w:rsidRPr="00D4128F" w:rsidTr="00D914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63" w:type="pct"/>
            <w:tcBorders>
              <w:top w:val="single" w:sz="4" w:space="0" w:color="000000"/>
              <w:left w:val="single" w:sz="4" w:space="0" w:color="000000"/>
              <w:bottom w:val="single" w:sz="4" w:space="0" w:color="000000"/>
            </w:tcBorders>
          </w:tcPr>
          <w:p w:rsidR="0079177D" w:rsidRPr="00D4128F" w:rsidRDefault="0079177D" w:rsidP="00E161F6">
            <w:pPr>
              <w:pStyle w:val="TableRow"/>
              <w:snapToGrid w:val="0"/>
              <w:rPr>
                <w:sz w:val="16"/>
              </w:rPr>
            </w:pPr>
            <w:r w:rsidRPr="00D4128F">
              <w:rPr>
                <w:sz w:val="16"/>
              </w:rPr>
              <w:t>SCOMO1_1-HLF-08</w:t>
            </w:r>
          </w:p>
        </w:tc>
        <w:tc>
          <w:tcPr>
            <w:tcW w:w="2100" w:type="pct"/>
            <w:tcBorders>
              <w:top w:val="single" w:sz="4" w:space="0" w:color="000000"/>
              <w:left w:val="single" w:sz="4" w:space="0" w:color="000000"/>
              <w:bottom w:val="single" w:sz="4" w:space="0" w:color="000000"/>
            </w:tcBorders>
          </w:tcPr>
          <w:p w:rsidR="0079177D" w:rsidRPr="00D4128F" w:rsidRDefault="0079177D" w:rsidP="00E161F6">
            <w:pPr>
              <w:pStyle w:val="TableRow"/>
              <w:rPr>
                <w:sz w:val="16"/>
              </w:rPr>
            </w:pPr>
            <w:r w:rsidRPr="00D4128F">
              <w:rPr>
                <w:sz w:val="16"/>
              </w:rPr>
              <w:t>The enabler SHALL support client-initiated check for new version for firmware or a specific Software Component.</w:t>
            </w:r>
          </w:p>
        </w:tc>
        <w:tc>
          <w:tcPr>
            <w:tcW w:w="473" w:type="pct"/>
            <w:tcBorders>
              <w:top w:val="single" w:sz="4" w:space="0" w:color="000000"/>
              <w:left w:val="single" w:sz="4" w:space="0" w:color="000000"/>
              <w:bottom w:val="single" w:sz="4" w:space="0" w:color="000000"/>
              <w:right w:val="single" w:sz="4" w:space="0" w:color="000000"/>
            </w:tcBorders>
          </w:tcPr>
          <w:p w:rsidR="0079177D" w:rsidRPr="00D4128F" w:rsidRDefault="0079177D" w:rsidP="00E161F6">
            <w:pPr>
              <w:pStyle w:val="TableRow"/>
              <w:snapToGrid w:val="0"/>
              <w:jc w:val="center"/>
              <w:rPr>
                <w:sz w:val="16"/>
              </w:rPr>
            </w:pPr>
            <w:r w:rsidRPr="00D4128F">
              <w:rPr>
                <w:sz w:val="16"/>
              </w:rPr>
              <w:t>1.1</w:t>
            </w:r>
          </w:p>
        </w:tc>
        <w:tc>
          <w:tcPr>
            <w:tcW w:w="473"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DE03A0" w:rsidP="00E161F6">
            <w:pPr>
              <w:pStyle w:val="TableRow"/>
              <w:snapToGrid w:val="0"/>
              <w:jc w:val="center"/>
              <w:rPr>
                <w:sz w:val="16"/>
              </w:rPr>
            </w:pPr>
            <w:r>
              <w:rPr>
                <w:sz w:val="16"/>
              </w:rPr>
              <w:t>No with remark</w:t>
            </w:r>
          </w:p>
        </w:tc>
        <w:tc>
          <w:tcPr>
            <w:tcW w:w="960"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DE03A0" w:rsidP="00E161F6">
            <w:pPr>
              <w:pStyle w:val="TableRow"/>
              <w:snapToGrid w:val="0"/>
              <w:jc w:val="center"/>
              <w:rPr>
                <w:sz w:val="16"/>
              </w:rPr>
            </w:pPr>
            <w:r>
              <w:rPr>
                <w:sz w:val="16"/>
              </w:rPr>
              <w:t xml:space="preserve">The CPE may inform of version via </w:t>
            </w:r>
            <w:proofErr w:type="spellStart"/>
            <w:r>
              <w:rPr>
                <w:sz w:val="16"/>
              </w:rPr>
              <w:t>autonomousStateChanges</w:t>
            </w:r>
            <w:proofErr w:type="spellEnd"/>
            <w:r>
              <w:rPr>
                <w:sz w:val="16"/>
              </w:rPr>
              <w:t>. Up to the ACS to take action.</w:t>
            </w:r>
          </w:p>
        </w:tc>
        <w:tc>
          <w:tcPr>
            <w:tcW w:w="431"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DE03A0" w:rsidP="00E161F6">
            <w:pPr>
              <w:pStyle w:val="TableRow"/>
              <w:snapToGrid w:val="0"/>
              <w:jc w:val="center"/>
              <w:rPr>
                <w:sz w:val="16"/>
              </w:rPr>
            </w:pPr>
            <w:r>
              <w:rPr>
                <w:sz w:val="16"/>
              </w:rPr>
              <w:t>GAP in TR69</w:t>
            </w:r>
          </w:p>
        </w:tc>
      </w:tr>
      <w:tr w:rsidR="00D914AA" w:rsidRPr="00D4128F" w:rsidTr="00D914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63" w:type="pct"/>
            <w:tcBorders>
              <w:top w:val="single" w:sz="4" w:space="0" w:color="000000"/>
              <w:left w:val="single" w:sz="4" w:space="0" w:color="000000"/>
              <w:bottom w:val="single" w:sz="4" w:space="0" w:color="000000"/>
            </w:tcBorders>
          </w:tcPr>
          <w:p w:rsidR="0079177D" w:rsidRPr="00D4128F" w:rsidRDefault="0079177D" w:rsidP="00E161F6">
            <w:pPr>
              <w:pStyle w:val="TableRow"/>
              <w:snapToGrid w:val="0"/>
              <w:rPr>
                <w:sz w:val="16"/>
              </w:rPr>
            </w:pPr>
            <w:r w:rsidRPr="00D4128F">
              <w:rPr>
                <w:sz w:val="16"/>
              </w:rPr>
              <w:t>SCOMO1_1-HLF-09</w:t>
            </w:r>
          </w:p>
        </w:tc>
        <w:tc>
          <w:tcPr>
            <w:tcW w:w="2100" w:type="pct"/>
            <w:tcBorders>
              <w:top w:val="single" w:sz="4" w:space="0" w:color="000000"/>
              <w:left w:val="single" w:sz="4" w:space="0" w:color="000000"/>
              <w:bottom w:val="single" w:sz="4" w:space="0" w:color="000000"/>
            </w:tcBorders>
          </w:tcPr>
          <w:p w:rsidR="0079177D" w:rsidRPr="00D4128F" w:rsidRDefault="0079177D" w:rsidP="00E161F6">
            <w:pPr>
              <w:pStyle w:val="TableRow"/>
              <w:rPr>
                <w:sz w:val="16"/>
              </w:rPr>
            </w:pPr>
            <w:r w:rsidRPr="00D4128F">
              <w:rPr>
                <w:sz w:val="16"/>
              </w:rPr>
              <w:t>The enabler SHALL support client-initiated update for a specific Software Component.</w:t>
            </w:r>
          </w:p>
        </w:tc>
        <w:tc>
          <w:tcPr>
            <w:tcW w:w="473" w:type="pct"/>
            <w:tcBorders>
              <w:top w:val="single" w:sz="4" w:space="0" w:color="000000"/>
              <w:left w:val="single" w:sz="4" w:space="0" w:color="000000"/>
              <w:bottom w:val="single" w:sz="4" w:space="0" w:color="000000"/>
              <w:right w:val="single" w:sz="4" w:space="0" w:color="000000"/>
            </w:tcBorders>
          </w:tcPr>
          <w:p w:rsidR="0079177D" w:rsidRPr="00D4128F" w:rsidRDefault="0079177D" w:rsidP="00E161F6">
            <w:pPr>
              <w:pStyle w:val="TableRow"/>
              <w:snapToGrid w:val="0"/>
              <w:jc w:val="center"/>
              <w:rPr>
                <w:sz w:val="16"/>
              </w:rPr>
            </w:pPr>
            <w:r w:rsidRPr="00D4128F">
              <w:rPr>
                <w:sz w:val="16"/>
              </w:rPr>
              <w:t>1.1</w:t>
            </w:r>
          </w:p>
        </w:tc>
        <w:tc>
          <w:tcPr>
            <w:tcW w:w="473"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DE03A0" w:rsidP="00E161F6">
            <w:pPr>
              <w:pStyle w:val="TableRow"/>
              <w:snapToGrid w:val="0"/>
              <w:jc w:val="center"/>
              <w:rPr>
                <w:sz w:val="16"/>
              </w:rPr>
            </w:pPr>
            <w:r>
              <w:rPr>
                <w:sz w:val="16"/>
              </w:rPr>
              <w:t>No with remark</w:t>
            </w:r>
          </w:p>
        </w:tc>
        <w:tc>
          <w:tcPr>
            <w:tcW w:w="960"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DE03A0" w:rsidP="00E161F6">
            <w:pPr>
              <w:pStyle w:val="TableRow"/>
              <w:snapToGrid w:val="0"/>
              <w:jc w:val="center"/>
              <w:rPr>
                <w:sz w:val="16"/>
              </w:rPr>
            </w:pPr>
            <w:r>
              <w:rPr>
                <w:sz w:val="16"/>
              </w:rPr>
              <w:t xml:space="preserve">The CPE may inform of version via </w:t>
            </w:r>
            <w:proofErr w:type="spellStart"/>
            <w:r>
              <w:rPr>
                <w:sz w:val="16"/>
              </w:rPr>
              <w:t>autonomousStateChanges</w:t>
            </w:r>
            <w:proofErr w:type="spellEnd"/>
            <w:r>
              <w:rPr>
                <w:sz w:val="16"/>
              </w:rPr>
              <w:t>. Up to the ACS to take action.</w:t>
            </w:r>
          </w:p>
        </w:tc>
        <w:tc>
          <w:tcPr>
            <w:tcW w:w="431"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DE03A0" w:rsidP="00E161F6">
            <w:pPr>
              <w:pStyle w:val="TableRow"/>
              <w:snapToGrid w:val="0"/>
              <w:jc w:val="center"/>
              <w:rPr>
                <w:sz w:val="16"/>
              </w:rPr>
            </w:pPr>
            <w:r>
              <w:rPr>
                <w:sz w:val="16"/>
              </w:rPr>
              <w:t>GAP in TR69</w:t>
            </w:r>
          </w:p>
        </w:tc>
      </w:tr>
      <w:tr w:rsidR="00D914AA" w:rsidRPr="00D4128F" w:rsidTr="00D914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63" w:type="pct"/>
            <w:tcBorders>
              <w:top w:val="single" w:sz="4" w:space="0" w:color="000000"/>
              <w:left w:val="single" w:sz="4" w:space="0" w:color="000000"/>
              <w:bottom w:val="single" w:sz="4" w:space="0" w:color="000000"/>
            </w:tcBorders>
          </w:tcPr>
          <w:p w:rsidR="0079177D" w:rsidRPr="00D4128F" w:rsidRDefault="0079177D" w:rsidP="00E161F6">
            <w:pPr>
              <w:pStyle w:val="TableRow"/>
              <w:snapToGrid w:val="0"/>
              <w:rPr>
                <w:sz w:val="16"/>
              </w:rPr>
            </w:pPr>
            <w:r w:rsidRPr="00D4128F">
              <w:rPr>
                <w:sz w:val="16"/>
              </w:rPr>
              <w:t>SCOMO1_1-HLF-10</w:t>
            </w:r>
          </w:p>
        </w:tc>
        <w:tc>
          <w:tcPr>
            <w:tcW w:w="2100" w:type="pct"/>
            <w:tcBorders>
              <w:top w:val="single" w:sz="4" w:space="0" w:color="000000"/>
              <w:left w:val="single" w:sz="4" w:space="0" w:color="000000"/>
              <w:bottom w:val="single" w:sz="4" w:space="0" w:color="000000"/>
            </w:tcBorders>
          </w:tcPr>
          <w:p w:rsidR="0079177D" w:rsidRPr="00D4128F" w:rsidRDefault="0079177D" w:rsidP="00E161F6">
            <w:pPr>
              <w:pStyle w:val="TableRow"/>
              <w:rPr>
                <w:sz w:val="16"/>
              </w:rPr>
            </w:pPr>
            <w:r w:rsidRPr="00D4128F">
              <w:rPr>
                <w:sz w:val="16"/>
              </w:rPr>
              <w:t>The enabler SHALL support client-initiated update for firmware.</w:t>
            </w:r>
          </w:p>
        </w:tc>
        <w:tc>
          <w:tcPr>
            <w:tcW w:w="473" w:type="pct"/>
            <w:tcBorders>
              <w:top w:val="single" w:sz="4" w:space="0" w:color="000000"/>
              <w:left w:val="single" w:sz="4" w:space="0" w:color="000000"/>
              <w:bottom w:val="single" w:sz="4" w:space="0" w:color="000000"/>
              <w:right w:val="single" w:sz="4" w:space="0" w:color="000000"/>
            </w:tcBorders>
          </w:tcPr>
          <w:p w:rsidR="0079177D" w:rsidRPr="00D4128F" w:rsidRDefault="0079177D" w:rsidP="00E161F6">
            <w:pPr>
              <w:pStyle w:val="TableRow"/>
              <w:snapToGrid w:val="0"/>
              <w:jc w:val="center"/>
              <w:rPr>
                <w:sz w:val="16"/>
              </w:rPr>
            </w:pPr>
            <w:r w:rsidRPr="00D4128F">
              <w:rPr>
                <w:sz w:val="16"/>
              </w:rPr>
              <w:t>1.1</w:t>
            </w:r>
          </w:p>
        </w:tc>
        <w:tc>
          <w:tcPr>
            <w:tcW w:w="473"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DE03A0" w:rsidP="00E161F6">
            <w:pPr>
              <w:pStyle w:val="TableRow"/>
              <w:snapToGrid w:val="0"/>
              <w:jc w:val="center"/>
              <w:rPr>
                <w:sz w:val="16"/>
              </w:rPr>
            </w:pPr>
            <w:r>
              <w:rPr>
                <w:sz w:val="16"/>
              </w:rPr>
              <w:t>No with remark</w:t>
            </w:r>
          </w:p>
        </w:tc>
        <w:tc>
          <w:tcPr>
            <w:tcW w:w="960"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DE03A0" w:rsidP="00E161F6">
            <w:pPr>
              <w:pStyle w:val="TableRow"/>
              <w:snapToGrid w:val="0"/>
              <w:jc w:val="center"/>
              <w:rPr>
                <w:sz w:val="16"/>
              </w:rPr>
            </w:pPr>
            <w:r>
              <w:rPr>
                <w:sz w:val="16"/>
              </w:rPr>
              <w:t xml:space="preserve">The CPE may inform of version via </w:t>
            </w:r>
            <w:proofErr w:type="spellStart"/>
            <w:r>
              <w:rPr>
                <w:sz w:val="16"/>
              </w:rPr>
              <w:lastRenderedPageBreak/>
              <w:t>autonomousStateChanges</w:t>
            </w:r>
            <w:proofErr w:type="spellEnd"/>
            <w:r>
              <w:rPr>
                <w:sz w:val="16"/>
              </w:rPr>
              <w:t>. Up to the ACS to take action.</w:t>
            </w:r>
          </w:p>
        </w:tc>
        <w:tc>
          <w:tcPr>
            <w:tcW w:w="431"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DE03A0" w:rsidP="00E161F6">
            <w:pPr>
              <w:pStyle w:val="TableRow"/>
              <w:snapToGrid w:val="0"/>
              <w:jc w:val="center"/>
              <w:rPr>
                <w:sz w:val="16"/>
              </w:rPr>
            </w:pPr>
            <w:r>
              <w:rPr>
                <w:sz w:val="16"/>
              </w:rPr>
              <w:lastRenderedPageBreak/>
              <w:t>GAP in TR69</w:t>
            </w:r>
          </w:p>
        </w:tc>
      </w:tr>
      <w:tr w:rsidR="00D914AA" w:rsidRPr="00D4128F" w:rsidTr="00D914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63" w:type="pct"/>
            <w:tcBorders>
              <w:top w:val="single" w:sz="4" w:space="0" w:color="000000"/>
              <w:left w:val="single" w:sz="4" w:space="0" w:color="000000"/>
              <w:bottom w:val="single" w:sz="4" w:space="0" w:color="000000"/>
            </w:tcBorders>
          </w:tcPr>
          <w:p w:rsidR="0079177D" w:rsidRPr="00D4128F" w:rsidRDefault="0079177D" w:rsidP="00E161F6">
            <w:pPr>
              <w:pStyle w:val="TableRow"/>
              <w:snapToGrid w:val="0"/>
              <w:rPr>
                <w:sz w:val="16"/>
              </w:rPr>
            </w:pPr>
            <w:r w:rsidRPr="00D4128F">
              <w:rPr>
                <w:sz w:val="16"/>
              </w:rPr>
              <w:lastRenderedPageBreak/>
              <w:t>SCOMO1_1-HLF-11</w:t>
            </w:r>
          </w:p>
        </w:tc>
        <w:tc>
          <w:tcPr>
            <w:tcW w:w="2100" w:type="pct"/>
            <w:tcBorders>
              <w:top w:val="single" w:sz="4" w:space="0" w:color="000000"/>
              <w:left w:val="single" w:sz="4" w:space="0" w:color="000000"/>
              <w:bottom w:val="single" w:sz="4" w:space="0" w:color="000000"/>
            </w:tcBorders>
          </w:tcPr>
          <w:p w:rsidR="0079177D" w:rsidRPr="00D4128F" w:rsidRDefault="0079177D" w:rsidP="00E161F6">
            <w:pPr>
              <w:pStyle w:val="TableRow"/>
              <w:rPr>
                <w:sz w:val="16"/>
              </w:rPr>
            </w:pPr>
            <w:r w:rsidRPr="00D4128F">
              <w:rPr>
                <w:sz w:val="16"/>
              </w:rPr>
              <w:t>The enabler SHALL support a mechanism to configure the Software Component after it is installed.</w:t>
            </w:r>
          </w:p>
        </w:tc>
        <w:tc>
          <w:tcPr>
            <w:tcW w:w="473" w:type="pct"/>
            <w:tcBorders>
              <w:top w:val="single" w:sz="4" w:space="0" w:color="000000"/>
              <w:left w:val="single" w:sz="4" w:space="0" w:color="000000"/>
              <w:bottom w:val="single" w:sz="4" w:space="0" w:color="000000"/>
              <w:right w:val="single" w:sz="4" w:space="0" w:color="000000"/>
            </w:tcBorders>
          </w:tcPr>
          <w:p w:rsidR="0079177D" w:rsidRPr="00D4128F" w:rsidRDefault="0079177D" w:rsidP="00E161F6">
            <w:pPr>
              <w:pStyle w:val="TableRow"/>
              <w:snapToGrid w:val="0"/>
              <w:jc w:val="center"/>
              <w:rPr>
                <w:sz w:val="16"/>
              </w:rPr>
            </w:pPr>
            <w:r w:rsidRPr="00D4128F">
              <w:rPr>
                <w:sz w:val="16"/>
              </w:rPr>
              <w:t>Postponed to next SCOMO release</w:t>
            </w:r>
          </w:p>
        </w:tc>
        <w:tc>
          <w:tcPr>
            <w:tcW w:w="473"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645F23" w:rsidP="00E161F6">
            <w:pPr>
              <w:pStyle w:val="TableRow"/>
              <w:snapToGrid w:val="0"/>
              <w:jc w:val="center"/>
              <w:rPr>
                <w:sz w:val="16"/>
              </w:rPr>
            </w:pPr>
            <w:r>
              <w:rPr>
                <w:sz w:val="16"/>
              </w:rPr>
              <w:t>Yes with remark</w:t>
            </w:r>
          </w:p>
        </w:tc>
        <w:tc>
          <w:tcPr>
            <w:tcW w:w="960"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DE03A0" w:rsidRPr="00D4128F" w:rsidRDefault="00645F23" w:rsidP="00DE03A0">
            <w:pPr>
              <w:pStyle w:val="TableRow"/>
              <w:snapToGrid w:val="0"/>
              <w:jc w:val="center"/>
              <w:rPr>
                <w:sz w:val="16"/>
              </w:rPr>
            </w:pPr>
            <w:r>
              <w:rPr>
                <w:sz w:val="16"/>
              </w:rPr>
              <w:t xml:space="preserve">TR69 supports vendor parameters as </w:t>
            </w:r>
            <w:proofErr w:type="spellStart"/>
            <w:r>
              <w:rPr>
                <w:sz w:val="16"/>
              </w:rPr>
              <w:t>config</w:t>
            </w:r>
            <w:proofErr w:type="spellEnd"/>
            <w:r>
              <w:rPr>
                <w:sz w:val="16"/>
              </w:rPr>
              <w:t xml:space="preserve"> files. Neither protocol seems to support vendor parameters in the object model. To be clarified.</w:t>
            </w:r>
          </w:p>
        </w:tc>
        <w:tc>
          <w:tcPr>
            <w:tcW w:w="431"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4E303C" w:rsidP="00E161F6">
            <w:pPr>
              <w:pStyle w:val="TableRow"/>
              <w:snapToGrid w:val="0"/>
              <w:jc w:val="center"/>
              <w:rPr>
                <w:sz w:val="16"/>
              </w:rPr>
            </w:pPr>
            <w:r w:rsidRPr="00D4128F">
              <w:rPr>
                <w:sz w:val="16"/>
              </w:rPr>
              <w:t>Gap in SCOMO</w:t>
            </w:r>
            <w:r w:rsidR="00645F23">
              <w:rPr>
                <w:sz w:val="16"/>
              </w:rPr>
              <w:t xml:space="preserve"> to be clarified</w:t>
            </w:r>
            <w:proofErr w:type="gramStart"/>
            <w:r w:rsidR="00645F23">
              <w:rPr>
                <w:sz w:val="16"/>
              </w:rPr>
              <w:t>.</w:t>
            </w:r>
            <w:r w:rsidRPr="00D4128F">
              <w:rPr>
                <w:sz w:val="16"/>
              </w:rPr>
              <w:t>.</w:t>
            </w:r>
            <w:proofErr w:type="gramEnd"/>
            <w:r w:rsidRPr="00D4128F">
              <w:rPr>
                <w:sz w:val="16"/>
              </w:rPr>
              <w:t xml:space="preserve"> </w:t>
            </w:r>
          </w:p>
        </w:tc>
      </w:tr>
      <w:tr w:rsidR="00D914AA" w:rsidRPr="00D4128F" w:rsidTr="00D914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63" w:type="pct"/>
            <w:tcBorders>
              <w:top w:val="single" w:sz="4" w:space="0" w:color="000000"/>
              <w:left w:val="single" w:sz="4" w:space="0" w:color="000000"/>
              <w:bottom w:val="single" w:sz="4" w:space="0" w:color="000000"/>
            </w:tcBorders>
          </w:tcPr>
          <w:p w:rsidR="0079177D" w:rsidRPr="00D4128F" w:rsidRDefault="0079177D" w:rsidP="00E161F6">
            <w:pPr>
              <w:pStyle w:val="TableRow"/>
              <w:snapToGrid w:val="0"/>
              <w:rPr>
                <w:sz w:val="16"/>
              </w:rPr>
            </w:pPr>
            <w:r w:rsidRPr="00D4128F">
              <w:rPr>
                <w:sz w:val="16"/>
              </w:rPr>
              <w:t>SCOMO1_1-HLF-12</w:t>
            </w:r>
          </w:p>
        </w:tc>
        <w:tc>
          <w:tcPr>
            <w:tcW w:w="2100" w:type="pct"/>
            <w:tcBorders>
              <w:top w:val="single" w:sz="4" w:space="0" w:color="000000"/>
              <w:left w:val="single" w:sz="4" w:space="0" w:color="000000"/>
              <w:bottom w:val="single" w:sz="4" w:space="0" w:color="000000"/>
            </w:tcBorders>
          </w:tcPr>
          <w:p w:rsidR="0079177D" w:rsidRPr="00D4128F" w:rsidRDefault="0079177D" w:rsidP="00E161F6">
            <w:pPr>
              <w:pStyle w:val="TableRow"/>
              <w:rPr>
                <w:sz w:val="16"/>
              </w:rPr>
            </w:pPr>
            <w:r w:rsidRPr="00D4128F">
              <w:rPr>
                <w:sz w:val="16"/>
              </w:rPr>
              <w:t>The enabler SHALL support a mechanism to associate the Software Component with the corresponding MO if it is present.</w:t>
            </w:r>
          </w:p>
        </w:tc>
        <w:tc>
          <w:tcPr>
            <w:tcW w:w="473" w:type="pct"/>
            <w:tcBorders>
              <w:top w:val="single" w:sz="4" w:space="0" w:color="000000"/>
              <w:left w:val="single" w:sz="4" w:space="0" w:color="000000"/>
              <w:bottom w:val="single" w:sz="4" w:space="0" w:color="000000"/>
              <w:right w:val="single" w:sz="4" w:space="0" w:color="000000"/>
            </w:tcBorders>
          </w:tcPr>
          <w:p w:rsidR="0079177D" w:rsidRPr="00D4128F" w:rsidRDefault="0079177D" w:rsidP="00E161F6">
            <w:pPr>
              <w:pStyle w:val="TableRow"/>
              <w:snapToGrid w:val="0"/>
              <w:jc w:val="center"/>
              <w:rPr>
                <w:sz w:val="16"/>
              </w:rPr>
            </w:pPr>
            <w:r w:rsidRPr="00D4128F">
              <w:rPr>
                <w:sz w:val="16"/>
              </w:rPr>
              <w:t>1.1</w:t>
            </w:r>
          </w:p>
        </w:tc>
        <w:tc>
          <w:tcPr>
            <w:tcW w:w="473"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645F23" w:rsidP="00E161F6">
            <w:pPr>
              <w:pStyle w:val="TableRow"/>
              <w:snapToGrid w:val="0"/>
              <w:jc w:val="center"/>
              <w:rPr>
                <w:sz w:val="16"/>
              </w:rPr>
            </w:pPr>
            <w:r>
              <w:rPr>
                <w:sz w:val="16"/>
              </w:rPr>
              <w:t>Yes</w:t>
            </w:r>
          </w:p>
        </w:tc>
        <w:tc>
          <w:tcPr>
            <w:tcW w:w="960"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645F23" w:rsidP="00E161F6">
            <w:pPr>
              <w:pStyle w:val="TableRow"/>
              <w:snapToGrid w:val="0"/>
              <w:jc w:val="center"/>
              <w:rPr>
                <w:sz w:val="16"/>
              </w:rPr>
            </w:pPr>
            <w:r>
              <w:rPr>
                <w:sz w:val="16"/>
              </w:rPr>
              <w:t>Both protocols expect configuration parameters to be exposed in the data model or managed objects after installation. Both also support configuration files as part of delivered packages.</w:t>
            </w:r>
          </w:p>
        </w:tc>
        <w:tc>
          <w:tcPr>
            <w:tcW w:w="431"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79177D" w:rsidP="00E161F6">
            <w:pPr>
              <w:pStyle w:val="TableRow"/>
              <w:snapToGrid w:val="0"/>
              <w:jc w:val="center"/>
              <w:rPr>
                <w:sz w:val="16"/>
              </w:rPr>
            </w:pPr>
          </w:p>
        </w:tc>
      </w:tr>
      <w:tr w:rsidR="00D914AA" w:rsidRPr="00D4128F" w:rsidTr="00D914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63" w:type="pct"/>
            <w:tcBorders>
              <w:top w:val="single" w:sz="4" w:space="0" w:color="000000"/>
              <w:left w:val="single" w:sz="4" w:space="0" w:color="000000"/>
              <w:bottom w:val="single" w:sz="4" w:space="0" w:color="000000"/>
            </w:tcBorders>
          </w:tcPr>
          <w:p w:rsidR="0079177D" w:rsidRPr="00D4128F" w:rsidRDefault="0079177D" w:rsidP="00E161F6">
            <w:pPr>
              <w:pStyle w:val="TableRow"/>
              <w:snapToGrid w:val="0"/>
              <w:rPr>
                <w:sz w:val="16"/>
              </w:rPr>
            </w:pPr>
            <w:r w:rsidRPr="00D4128F">
              <w:rPr>
                <w:sz w:val="16"/>
              </w:rPr>
              <w:t>SCOMO1_1-HLF-13</w:t>
            </w:r>
          </w:p>
        </w:tc>
        <w:tc>
          <w:tcPr>
            <w:tcW w:w="2100" w:type="pct"/>
            <w:tcBorders>
              <w:top w:val="single" w:sz="4" w:space="0" w:color="000000"/>
              <w:left w:val="single" w:sz="4" w:space="0" w:color="000000"/>
              <w:bottom w:val="single" w:sz="4" w:space="0" w:color="000000"/>
            </w:tcBorders>
          </w:tcPr>
          <w:p w:rsidR="0079177D" w:rsidRPr="00D4128F" w:rsidRDefault="0079177D" w:rsidP="00E161F6">
            <w:pPr>
              <w:pStyle w:val="TableRow"/>
              <w:rPr>
                <w:sz w:val="16"/>
              </w:rPr>
            </w:pPr>
            <w:r w:rsidRPr="00D4128F">
              <w:rPr>
                <w:sz w:val="16"/>
              </w:rPr>
              <w:t>The enabler SHALL</w:t>
            </w:r>
            <w:r w:rsidRPr="00D4128F">
              <w:rPr>
                <w:sz w:val="16"/>
                <w:lang w:eastAsia="zh-CN"/>
              </w:rPr>
              <w:t xml:space="preserve"> provide metadata </w:t>
            </w:r>
            <w:r w:rsidRPr="00D4128F">
              <w:rPr>
                <w:sz w:val="16"/>
              </w:rPr>
              <w:t>of Software Components.</w:t>
            </w:r>
          </w:p>
        </w:tc>
        <w:tc>
          <w:tcPr>
            <w:tcW w:w="473" w:type="pct"/>
            <w:tcBorders>
              <w:top w:val="single" w:sz="4" w:space="0" w:color="000000"/>
              <w:left w:val="single" w:sz="4" w:space="0" w:color="000000"/>
              <w:bottom w:val="single" w:sz="4" w:space="0" w:color="000000"/>
              <w:right w:val="single" w:sz="4" w:space="0" w:color="000000"/>
            </w:tcBorders>
          </w:tcPr>
          <w:p w:rsidR="0079177D" w:rsidRPr="00D4128F" w:rsidRDefault="0079177D" w:rsidP="00E161F6">
            <w:pPr>
              <w:pStyle w:val="TableRow"/>
              <w:snapToGrid w:val="0"/>
              <w:jc w:val="center"/>
              <w:rPr>
                <w:sz w:val="16"/>
              </w:rPr>
            </w:pPr>
            <w:r w:rsidRPr="00D4128F">
              <w:rPr>
                <w:sz w:val="16"/>
              </w:rPr>
              <w:t>1.1</w:t>
            </w:r>
          </w:p>
        </w:tc>
        <w:tc>
          <w:tcPr>
            <w:tcW w:w="473"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645F23" w:rsidP="00E161F6">
            <w:pPr>
              <w:pStyle w:val="TableRow"/>
              <w:snapToGrid w:val="0"/>
              <w:jc w:val="center"/>
              <w:rPr>
                <w:sz w:val="16"/>
              </w:rPr>
            </w:pPr>
            <w:r>
              <w:rPr>
                <w:sz w:val="16"/>
              </w:rPr>
              <w:t>Yes</w:t>
            </w:r>
          </w:p>
        </w:tc>
        <w:tc>
          <w:tcPr>
            <w:tcW w:w="960"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79177D" w:rsidP="00E161F6">
            <w:pPr>
              <w:pStyle w:val="TableRow"/>
              <w:snapToGrid w:val="0"/>
              <w:jc w:val="center"/>
              <w:rPr>
                <w:sz w:val="16"/>
              </w:rPr>
            </w:pPr>
          </w:p>
        </w:tc>
        <w:tc>
          <w:tcPr>
            <w:tcW w:w="431"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79177D" w:rsidP="00E161F6">
            <w:pPr>
              <w:pStyle w:val="TableRow"/>
              <w:snapToGrid w:val="0"/>
              <w:jc w:val="center"/>
              <w:rPr>
                <w:sz w:val="16"/>
              </w:rPr>
            </w:pPr>
          </w:p>
        </w:tc>
      </w:tr>
      <w:tr w:rsidR="00D914AA" w:rsidRPr="00D4128F" w:rsidTr="00D914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63" w:type="pct"/>
            <w:tcBorders>
              <w:top w:val="single" w:sz="4" w:space="0" w:color="000000"/>
              <w:left w:val="single" w:sz="4" w:space="0" w:color="000000"/>
              <w:bottom w:val="single" w:sz="4" w:space="0" w:color="000000"/>
            </w:tcBorders>
          </w:tcPr>
          <w:p w:rsidR="0079177D" w:rsidRPr="00D4128F" w:rsidRDefault="0079177D" w:rsidP="00E161F6">
            <w:pPr>
              <w:pStyle w:val="TableRow"/>
              <w:snapToGrid w:val="0"/>
              <w:rPr>
                <w:sz w:val="16"/>
              </w:rPr>
            </w:pPr>
            <w:r w:rsidRPr="00D4128F">
              <w:rPr>
                <w:sz w:val="16"/>
              </w:rPr>
              <w:t>SCOMO1_1-HLF-14</w:t>
            </w:r>
          </w:p>
        </w:tc>
        <w:tc>
          <w:tcPr>
            <w:tcW w:w="2100" w:type="pct"/>
            <w:tcBorders>
              <w:top w:val="single" w:sz="4" w:space="0" w:color="000000"/>
              <w:left w:val="single" w:sz="4" w:space="0" w:color="000000"/>
              <w:bottom w:val="single" w:sz="4" w:space="0" w:color="000000"/>
            </w:tcBorders>
          </w:tcPr>
          <w:p w:rsidR="0079177D" w:rsidRPr="00D4128F" w:rsidRDefault="0079177D" w:rsidP="00E161F6">
            <w:pPr>
              <w:pStyle w:val="TableRow"/>
              <w:rPr>
                <w:sz w:val="16"/>
              </w:rPr>
            </w:pPr>
            <w:r w:rsidRPr="00D4128F">
              <w:rPr>
                <w:sz w:val="16"/>
              </w:rPr>
              <w:t xml:space="preserve">The enabler SHALL support </w:t>
            </w:r>
            <w:r w:rsidRPr="00D4128F">
              <w:rPr>
                <w:sz w:val="16"/>
                <w:lang w:eastAsia="zh-CN"/>
              </w:rPr>
              <w:t xml:space="preserve">user interaction </w:t>
            </w:r>
            <w:r w:rsidRPr="00D4128F">
              <w:rPr>
                <w:sz w:val="16"/>
              </w:rPr>
              <w:t xml:space="preserve">mechanism. </w:t>
            </w:r>
          </w:p>
        </w:tc>
        <w:tc>
          <w:tcPr>
            <w:tcW w:w="473" w:type="pct"/>
            <w:tcBorders>
              <w:top w:val="single" w:sz="4" w:space="0" w:color="000000"/>
              <w:left w:val="single" w:sz="4" w:space="0" w:color="000000"/>
              <w:bottom w:val="single" w:sz="4" w:space="0" w:color="000000"/>
              <w:right w:val="single" w:sz="4" w:space="0" w:color="000000"/>
            </w:tcBorders>
          </w:tcPr>
          <w:p w:rsidR="0079177D" w:rsidRPr="00D4128F" w:rsidRDefault="0079177D" w:rsidP="00E161F6">
            <w:pPr>
              <w:pStyle w:val="TableRow"/>
              <w:snapToGrid w:val="0"/>
              <w:jc w:val="center"/>
              <w:rPr>
                <w:sz w:val="16"/>
              </w:rPr>
            </w:pPr>
            <w:r w:rsidRPr="00D4128F">
              <w:rPr>
                <w:sz w:val="16"/>
              </w:rPr>
              <w:t>1.1</w:t>
            </w:r>
          </w:p>
        </w:tc>
        <w:tc>
          <w:tcPr>
            <w:tcW w:w="473"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645F23" w:rsidP="00E161F6">
            <w:pPr>
              <w:pStyle w:val="TableRow"/>
              <w:snapToGrid w:val="0"/>
              <w:jc w:val="center"/>
              <w:rPr>
                <w:sz w:val="16"/>
              </w:rPr>
            </w:pPr>
            <w:r>
              <w:rPr>
                <w:sz w:val="16"/>
              </w:rPr>
              <w:t>No</w:t>
            </w:r>
          </w:p>
        </w:tc>
        <w:tc>
          <w:tcPr>
            <w:tcW w:w="960"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645F23" w:rsidP="00E161F6">
            <w:pPr>
              <w:pStyle w:val="TableRow"/>
              <w:snapToGrid w:val="0"/>
              <w:jc w:val="center"/>
              <w:rPr>
                <w:sz w:val="16"/>
              </w:rPr>
            </w:pPr>
            <w:r>
              <w:rPr>
                <w:sz w:val="16"/>
              </w:rPr>
              <w:t>No supported</w:t>
            </w:r>
          </w:p>
        </w:tc>
        <w:tc>
          <w:tcPr>
            <w:tcW w:w="431"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645F23" w:rsidP="00E161F6">
            <w:pPr>
              <w:pStyle w:val="TableRow"/>
              <w:snapToGrid w:val="0"/>
              <w:jc w:val="center"/>
              <w:rPr>
                <w:sz w:val="16"/>
              </w:rPr>
            </w:pPr>
            <w:r>
              <w:rPr>
                <w:sz w:val="16"/>
              </w:rPr>
              <w:t>Gap in TR69</w:t>
            </w:r>
          </w:p>
        </w:tc>
      </w:tr>
      <w:tr w:rsidR="00D914AA" w:rsidRPr="00D4128F" w:rsidTr="00D914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63" w:type="pct"/>
            <w:tcBorders>
              <w:top w:val="single" w:sz="4" w:space="0" w:color="000000"/>
              <w:left w:val="single" w:sz="4" w:space="0" w:color="000000"/>
              <w:bottom w:val="single" w:sz="4" w:space="0" w:color="000000"/>
            </w:tcBorders>
          </w:tcPr>
          <w:p w:rsidR="0079177D" w:rsidRPr="00D4128F" w:rsidRDefault="0079177D" w:rsidP="00E161F6">
            <w:pPr>
              <w:pStyle w:val="TableRow"/>
              <w:snapToGrid w:val="0"/>
              <w:rPr>
                <w:sz w:val="16"/>
              </w:rPr>
            </w:pPr>
            <w:r w:rsidRPr="00D4128F">
              <w:rPr>
                <w:sz w:val="16"/>
              </w:rPr>
              <w:t>SCOMO1_1-HLF-15</w:t>
            </w:r>
          </w:p>
        </w:tc>
        <w:tc>
          <w:tcPr>
            <w:tcW w:w="2100" w:type="pct"/>
            <w:tcBorders>
              <w:top w:val="single" w:sz="4" w:space="0" w:color="000000"/>
              <w:left w:val="single" w:sz="4" w:space="0" w:color="000000"/>
              <w:bottom w:val="single" w:sz="4" w:space="0" w:color="000000"/>
            </w:tcBorders>
          </w:tcPr>
          <w:p w:rsidR="0079177D" w:rsidRPr="00D4128F" w:rsidRDefault="0079177D" w:rsidP="00E161F6">
            <w:pPr>
              <w:pStyle w:val="TableRow"/>
              <w:rPr>
                <w:sz w:val="16"/>
              </w:rPr>
            </w:pPr>
            <w:r w:rsidRPr="00D4128F">
              <w:rPr>
                <w:sz w:val="16"/>
              </w:rPr>
              <w:t>The enabler SHALL support parameters used for the installation of a Software Component.</w:t>
            </w:r>
          </w:p>
        </w:tc>
        <w:tc>
          <w:tcPr>
            <w:tcW w:w="473" w:type="pct"/>
            <w:tcBorders>
              <w:top w:val="single" w:sz="4" w:space="0" w:color="000000"/>
              <w:left w:val="single" w:sz="4" w:space="0" w:color="000000"/>
              <w:bottom w:val="single" w:sz="4" w:space="0" w:color="000000"/>
              <w:right w:val="single" w:sz="4" w:space="0" w:color="000000"/>
            </w:tcBorders>
          </w:tcPr>
          <w:p w:rsidR="0079177D" w:rsidRPr="00D4128F" w:rsidRDefault="0079177D" w:rsidP="00E161F6">
            <w:pPr>
              <w:pStyle w:val="TableRow"/>
              <w:snapToGrid w:val="0"/>
              <w:jc w:val="center"/>
              <w:rPr>
                <w:sz w:val="16"/>
              </w:rPr>
            </w:pPr>
            <w:r w:rsidRPr="00D4128F">
              <w:rPr>
                <w:sz w:val="16"/>
              </w:rPr>
              <w:t>1.1</w:t>
            </w:r>
          </w:p>
        </w:tc>
        <w:tc>
          <w:tcPr>
            <w:tcW w:w="473"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645F23" w:rsidP="00E161F6">
            <w:pPr>
              <w:pStyle w:val="TableRow"/>
              <w:snapToGrid w:val="0"/>
              <w:jc w:val="center"/>
              <w:rPr>
                <w:sz w:val="16"/>
              </w:rPr>
            </w:pPr>
            <w:r>
              <w:rPr>
                <w:sz w:val="16"/>
              </w:rPr>
              <w:t>Yes</w:t>
            </w:r>
          </w:p>
        </w:tc>
        <w:tc>
          <w:tcPr>
            <w:tcW w:w="960"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79177D" w:rsidP="00E161F6">
            <w:pPr>
              <w:pStyle w:val="TableRow"/>
              <w:snapToGrid w:val="0"/>
              <w:jc w:val="center"/>
              <w:rPr>
                <w:sz w:val="16"/>
              </w:rPr>
            </w:pPr>
          </w:p>
        </w:tc>
        <w:tc>
          <w:tcPr>
            <w:tcW w:w="431"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79177D" w:rsidP="00E161F6">
            <w:pPr>
              <w:pStyle w:val="TableRow"/>
              <w:snapToGrid w:val="0"/>
              <w:jc w:val="center"/>
              <w:rPr>
                <w:sz w:val="16"/>
              </w:rPr>
            </w:pPr>
          </w:p>
        </w:tc>
      </w:tr>
      <w:tr w:rsidR="00D914AA" w:rsidRPr="00D4128F" w:rsidTr="00D914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63" w:type="pct"/>
            <w:tcBorders>
              <w:top w:val="single" w:sz="4" w:space="0" w:color="000000"/>
              <w:left w:val="single" w:sz="4" w:space="0" w:color="000000"/>
              <w:bottom w:val="single" w:sz="4" w:space="0" w:color="000000"/>
            </w:tcBorders>
          </w:tcPr>
          <w:p w:rsidR="0079177D" w:rsidRPr="00D4128F" w:rsidRDefault="0079177D" w:rsidP="00E161F6">
            <w:pPr>
              <w:pStyle w:val="TableRow"/>
              <w:snapToGrid w:val="0"/>
              <w:rPr>
                <w:sz w:val="16"/>
              </w:rPr>
            </w:pPr>
            <w:r w:rsidRPr="00D4128F">
              <w:rPr>
                <w:sz w:val="16"/>
              </w:rPr>
              <w:t>SCOMO1_1-HLF-16</w:t>
            </w:r>
          </w:p>
        </w:tc>
        <w:tc>
          <w:tcPr>
            <w:tcW w:w="2100" w:type="pct"/>
            <w:tcBorders>
              <w:top w:val="single" w:sz="4" w:space="0" w:color="000000"/>
              <w:left w:val="single" w:sz="4" w:space="0" w:color="000000"/>
              <w:bottom w:val="single" w:sz="4" w:space="0" w:color="000000"/>
            </w:tcBorders>
          </w:tcPr>
          <w:p w:rsidR="0079177D" w:rsidRPr="00D4128F" w:rsidRDefault="0079177D" w:rsidP="00E161F6">
            <w:pPr>
              <w:pStyle w:val="TableRow"/>
              <w:rPr>
                <w:sz w:val="16"/>
              </w:rPr>
            </w:pPr>
            <w:r w:rsidRPr="00D4128F">
              <w:rPr>
                <w:sz w:val="16"/>
              </w:rPr>
              <w:t>The enabler SHALL support firmware update.</w:t>
            </w:r>
          </w:p>
        </w:tc>
        <w:tc>
          <w:tcPr>
            <w:tcW w:w="473" w:type="pct"/>
            <w:tcBorders>
              <w:top w:val="single" w:sz="4" w:space="0" w:color="000000"/>
              <w:left w:val="single" w:sz="4" w:space="0" w:color="000000"/>
              <w:bottom w:val="single" w:sz="4" w:space="0" w:color="000000"/>
              <w:right w:val="single" w:sz="4" w:space="0" w:color="000000"/>
            </w:tcBorders>
          </w:tcPr>
          <w:p w:rsidR="0079177D" w:rsidRPr="00D4128F" w:rsidRDefault="0079177D" w:rsidP="00E161F6">
            <w:pPr>
              <w:pStyle w:val="TableRow"/>
              <w:snapToGrid w:val="0"/>
              <w:jc w:val="center"/>
              <w:rPr>
                <w:sz w:val="16"/>
              </w:rPr>
            </w:pPr>
            <w:r w:rsidRPr="00D4128F">
              <w:rPr>
                <w:sz w:val="16"/>
              </w:rPr>
              <w:t>1.1</w:t>
            </w:r>
          </w:p>
        </w:tc>
        <w:tc>
          <w:tcPr>
            <w:tcW w:w="473"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645F23" w:rsidP="00E161F6">
            <w:pPr>
              <w:pStyle w:val="TableRow"/>
              <w:snapToGrid w:val="0"/>
              <w:jc w:val="center"/>
              <w:rPr>
                <w:sz w:val="16"/>
              </w:rPr>
            </w:pPr>
            <w:r>
              <w:rPr>
                <w:sz w:val="16"/>
              </w:rPr>
              <w:t>No with remark</w:t>
            </w:r>
          </w:p>
        </w:tc>
        <w:tc>
          <w:tcPr>
            <w:tcW w:w="960"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645F23" w:rsidP="00E161F6">
            <w:pPr>
              <w:pStyle w:val="TableRow"/>
              <w:snapToGrid w:val="0"/>
              <w:jc w:val="center"/>
              <w:rPr>
                <w:sz w:val="16"/>
              </w:rPr>
            </w:pPr>
            <w:r>
              <w:rPr>
                <w:sz w:val="16"/>
              </w:rPr>
              <w:t xml:space="preserve">A separate </w:t>
            </w:r>
            <w:proofErr w:type="spellStart"/>
            <w:r>
              <w:rPr>
                <w:sz w:val="16"/>
              </w:rPr>
              <w:t>rpc</w:t>
            </w:r>
            <w:proofErr w:type="spellEnd"/>
            <w:r>
              <w:rPr>
                <w:sz w:val="16"/>
              </w:rPr>
              <w:t xml:space="preserve"> is defined for firmware but does not support component</w:t>
            </w:r>
          </w:p>
        </w:tc>
        <w:tc>
          <w:tcPr>
            <w:tcW w:w="431"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4E303C" w:rsidP="00E161F6">
            <w:pPr>
              <w:pStyle w:val="TableRow"/>
              <w:snapToGrid w:val="0"/>
              <w:jc w:val="center"/>
              <w:rPr>
                <w:sz w:val="16"/>
              </w:rPr>
            </w:pPr>
            <w:r w:rsidRPr="00D4128F">
              <w:rPr>
                <w:sz w:val="16"/>
              </w:rPr>
              <w:t>Gap in TR69</w:t>
            </w:r>
          </w:p>
        </w:tc>
      </w:tr>
      <w:tr w:rsidR="00D914AA" w:rsidRPr="00D4128F" w:rsidTr="00D914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63" w:type="pct"/>
            <w:tcBorders>
              <w:top w:val="single" w:sz="4" w:space="0" w:color="000000"/>
              <w:left w:val="single" w:sz="4" w:space="0" w:color="000000"/>
              <w:bottom w:val="single" w:sz="4" w:space="0" w:color="000000"/>
            </w:tcBorders>
          </w:tcPr>
          <w:p w:rsidR="0079177D" w:rsidRPr="00D4128F" w:rsidRDefault="0079177D" w:rsidP="00E161F6">
            <w:pPr>
              <w:pStyle w:val="TableRow"/>
              <w:snapToGrid w:val="0"/>
              <w:rPr>
                <w:sz w:val="16"/>
              </w:rPr>
            </w:pPr>
            <w:r w:rsidRPr="00D4128F">
              <w:rPr>
                <w:sz w:val="16"/>
              </w:rPr>
              <w:t>SCOMO1_1-HLF-17</w:t>
            </w:r>
          </w:p>
        </w:tc>
        <w:tc>
          <w:tcPr>
            <w:tcW w:w="2100" w:type="pct"/>
            <w:tcBorders>
              <w:top w:val="single" w:sz="4" w:space="0" w:color="000000"/>
              <w:left w:val="single" w:sz="4" w:space="0" w:color="000000"/>
              <w:bottom w:val="single" w:sz="4" w:space="0" w:color="000000"/>
            </w:tcBorders>
          </w:tcPr>
          <w:p w:rsidR="0079177D" w:rsidRPr="00D4128F" w:rsidRDefault="0079177D" w:rsidP="00E161F6">
            <w:pPr>
              <w:pStyle w:val="TableRow"/>
              <w:rPr>
                <w:sz w:val="16"/>
              </w:rPr>
            </w:pPr>
            <w:r w:rsidRPr="00D4128F">
              <w:rPr>
                <w:sz w:val="16"/>
              </w:rPr>
              <w:t xml:space="preserve">The SCOMO enabler SHALL support a mechanism to query the inventory by </w:t>
            </w:r>
            <w:r w:rsidRPr="00D4128F">
              <w:rPr>
                <w:sz w:val="16"/>
                <w:lang w:eastAsia="zh-CN"/>
              </w:rPr>
              <w:t>metadata</w:t>
            </w:r>
            <w:r w:rsidRPr="00D4128F">
              <w:rPr>
                <w:sz w:val="16"/>
              </w:rPr>
              <w:t>.</w:t>
            </w:r>
          </w:p>
        </w:tc>
        <w:tc>
          <w:tcPr>
            <w:tcW w:w="473" w:type="pct"/>
            <w:tcBorders>
              <w:top w:val="single" w:sz="4" w:space="0" w:color="000000"/>
              <w:left w:val="single" w:sz="4" w:space="0" w:color="000000"/>
              <w:bottom w:val="single" w:sz="4" w:space="0" w:color="000000"/>
              <w:right w:val="single" w:sz="4" w:space="0" w:color="000000"/>
            </w:tcBorders>
          </w:tcPr>
          <w:p w:rsidR="0079177D" w:rsidRPr="00D4128F" w:rsidRDefault="0079177D" w:rsidP="00E161F6">
            <w:pPr>
              <w:pStyle w:val="TableRow"/>
              <w:snapToGrid w:val="0"/>
              <w:jc w:val="center"/>
              <w:rPr>
                <w:sz w:val="16"/>
              </w:rPr>
            </w:pPr>
            <w:r w:rsidRPr="00D4128F">
              <w:rPr>
                <w:sz w:val="16"/>
              </w:rPr>
              <w:t>1.1</w:t>
            </w:r>
          </w:p>
        </w:tc>
        <w:tc>
          <w:tcPr>
            <w:tcW w:w="473"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645F23" w:rsidP="00E161F6">
            <w:pPr>
              <w:pStyle w:val="TableRow"/>
              <w:snapToGrid w:val="0"/>
              <w:jc w:val="center"/>
              <w:rPr>
                <w:sz w:val="16"/>
              </w:rPr>
            </w:pPr>
            <w:r>
              <w:rPr>
                <w:sz w:val="16"/>
              </w:rPr>
              <w:t>Yes</w:t>
            </w:r>
          </w:p>
        </w:tc>
        <w:tc>
          <w:tcPr>
            <w:tcW w:w="960"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79177D" w:rsidP="00E161F6">
            <w:pPr>
              <w:pStyle w:val="TableRow"/>
              <w:snapToGrid w:val="0"/>
              <w:jc w:val="center"/>
              <w:rPr>
                <w:sz w:val="16"/>
              </w:rPr>
            </w:pPr>
          </w:p>
        </w:tc>
        <w:tc>
          <w:tcPr>
            <w:tcW w:w="431"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79177D" w:rsidP="00E161F6">
            <w:pPr>
              <w:pStyle w:val="TableRow"/>
              <w:snapToGrid w:val="0"/>
              <w:jc w:val="center"/>
              <w:rPr>
                <w:sz w:val="16"/>
              </w:rPr>
            </w:pPr>
          </w:p>
        </w:tc>
      </w:tr>
      <w:tr w:rsidR="00D914AA" w:rsidRPr="00D4128F" w:rsidTr="00D914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63" w:type="pct"/>
            <w:tcBorders>
              <w:top w:val="single" w:sz="4" w:space="0" w:color="000000"/>
              <w:left w:val="single" w:sz="4" w:space="0" w:color="000000"/>
              <w:bottom w:val="single" w:sz="4" w:space="0" w:color="000000"/>
            </w:tcBorders>
          </w:tcPr>
          <w:p w:rsidR="0079177D" w:rsidRPr="00D4128F" w:rsidRDefault="0079177D" w:rsidP="00E161F6">
            <w:pPr>
              <w:pStyle w:val="TableRow"/>
              <w:snapToGrid w:val="0"/>
              <w:rPr>
                <w:sz w:val="16"/>
              </w:rPr>
            </w:pPr>
            <w:r w:rsidRPr="00D4128F">
              <w:rPr>
                <w:sz w:val="16"/>
              </w:rPr>
              <w:t>SCOMO1_1-HLF-18</w:t>
            </w:r>
          </w:p>
        </w:tc>
        <w:tc>
          <w:tcPr>
            <w:tcW w:w="2100" w:type="pct"/>
            <w:tcBorders>
              <w:top w:val="single" w:sz="4" w:space="0" w:color="000000"/>
              <w:left w:val="single" w:sz="4" w:space="0" w:color="000000"/>
              <w:bottom w:val="single" w:sz="4" w:space="0" w:color="000000"/>
            </w:tcBorders>
          </w:tcPr>
          <w:p w:rsidR="0079177D" w:rsidRPr="00D4128F" w:rsidRDefault="0079177D" w:rsidP="00E161F6">
            <w:pPr>
              <w:pStyle w:val="TableRow"/>
              <w:rPr>
                <w:sz w:val="16"/>
              </w:rPr>
            </w:pPr>
            <w:r w:rsidRPr="00D4128F">
              <w:rPr>
                <w:sz w:val="16"/>
              </w:rPr>
              <w:t xml:space="preserve">The SCOMO enabler SHALL support a mechanism </w:t>
            </w:r>
            <w:r w:rsidRPr="00D4128F">
              <w:rPr>
                <w:sz w:val="16"/>
                <w:lang w:eastAsia="zh-CN"/>
              </w:rPr>
              <w:t xml:space="preserve">to verify Software Component dependencies. </w:t>
            </w:r>
          </w:p>
        </w:tc>
        <w:tc>
          <w:tcPr>
            <w:tcW w:w="473" w:type="pct"/>
            <w:tcBorders>
              <w:top w:val="single" w:sz="4" w:space="0" w:color="000000"/>
              <w:left w:val="single" w:sz="4" w:space="0" w:color="000000"/>
              <w:bottom w:val="single" w:sz="4" w:space="0" w:color="000000"/>
              <w:right w:val="single" w:sz="4" w:space="0" w:color="000000"/>
            </w:tcBorders>
          </w:tcPr>
          <w:p w:rsidR="0079177D" w:rsidRPr="00D4128F" w:rsidRDefault="0079177D" w:rsidP="00E161F6">
            <w:pPr>
              <w:pStyle w:val="TableRow"/>
              <w:snapToGrid w:val="0"/>
              <w:jc w:val="center"/>
              <w:rPr>
                <w:sz w:val="16"/>
              </w:rPr>
            </w:pPr>
            <w:r w:rsidRPr="00D4128F">
              <w:rPr>
                <w:sz w:val="16"/>
              </w:rPr>
              <w:t>Postponed to next SCOMO release</w:t>
            </w:r>
          </w:p>
        </w:tc>
        <w:tc>
          <w:tcPr>
            <w:tcW w:w="473"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645F23" w:rsidP="00E161F6">
            <w:pPr>
              <w:pStyle w:val="TableRow"/>
              <w:snapToGrid w:val="0"/>
              <w:jc w:val="center"/>
              <w:rPr>
                <w:sz w:val="16"/>
              </w:rPr>
            </w:pPr>
            <w:r>
              <w:rPr>
                <w:sz w:val="16"/>
              </w:rPr>
              <w:t>Yes</w:t>
            </w:r>
          </w:p>
        </w:tc>
        <w:tc>
          <w:tcPr>
            <w:tcW w:w="960"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79177D" w:rsidP="00E161F6">
            <w:pPr>
              <w:pStyle w:val="TableRow"/>
              <w:snapToGrid w:val="0"/>
              <w:jc w:val="center"/>
              <w:rPr>
                <w:sz w:val="16"/>
              </w:rPr>
            </w:pPr>
          </w:p>
        </w:tc>
        <w:tc>
          <w:tcPr>
            <w:tcW w:w="431"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D4128F" w:rsidP="00E161F6">
            <w:pPr>
              <w:pStyle w:val="TableRow"/>
              <w:snapToGrid w:val="0"/>
              <w:jc w:val="center"/>
              <w:rPr>
                <w:sz w:val="16"/>
              </w:rPr>
            </w:pPr>
            <w:r w:rsidRPr="00D4128F">
              <w:rPr>
                <w:sz w:val="16"/>
              </w:rPr>
              <w:t>Gap in SCOMO</w:t>
            </w:r>
          </w:p>
        </w:tc>
      </w:tr>
      <w:tr w:rsidR="00D914AA" w:rsidRPr="00D4128F" w:rsidTr="00D914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63" w:type="pct"/>
            <w:tcBorders>
              <w:top w:val="single" w:sz="4" w:space="0" w:color="000000"/>
              <w:left w:val="single" w:sz="4" w:space="0" w:color="000000"/>
              <w:bottom w:val="single" w:sz="4" w:space="0" w:color="000000"/>
            </w:tcBorders>
          </w:tcPr>
          <w:p w:rsidR="0079177D" w:rsidRPr="00D4128F" w:rsidRDefault="0079177D" w:rsidP="00E161F6">
            <w:pPr>
              <w:pStyle w:val="TableRow"/>
              <w:snapToGrid w:val="0"/>
              <w:rPr>
                <w:sz w:val="16"/>
              </w:rPr>
            </w:pPr>
            <w:r w:rsidRPr="00D4128F">
              <w:rPr>
                <w:sz w:val="16"/>
              </w:rPr>
              <w:t>SCOMO1_1-HLF-19</w:t>
            </w:r>
          </w:p>
        </w:tc>
        <w:tc>
          <w:tcPr>
            <w:tcW w:w="2100" w:type="pct"/>
            <w:tcBorders>
              <w:top w:val="single" w:sz="4" w:space="0" w:color="000000"/>
              <w:left w:val="single" w:sz="4" w:space="0" w:color="000000"/>
              <w:bottom w:val="single" w:sz="4" w:space="0" w:color="000000"/>
            </w:tcBorders>
          </w:tcPr>
          <w:p w:rsidR="0079177D" w:rsidRPr="00D4128F" w:rsidRDefault="0079177D" w:rsidP="00E161F6">
            <w:pPr>
              <w:pStyle w:val="TableRow"/>
              <w:rPr>
                <w:sz w:val="16"/>
              </w:rPr>
            </w:pPr>
            <w:r w:rsidRPr="00D4128F">
              <w:rPr>
                <w:sz w:val="16"/>
              </w:rPr>
              <w:t xml:space="preserve">The SCOMO enabler SHOULD support configuration data for </w:t>
            </w:r>
            <w:r w:rsidRPr="00D4128F">
              <w:rPr>
                <w:sz w:val="16"/>
                <w:lang w:eastAsia="zh-CN"/>
              </w:rPr>
              <w:t>Software Component</w:t>
            </w:r>
            <w:r w:rsidRPr="00D4128F">
              <w:rPr>
                <w:sz w:val="16"/>
              </w:rPr>
              <w:t>.</w:t>
            </w:r>
          </w:p>
        </w:tc>
        <w:tc>
          <w:tcPr>
            <w:tcW w:w="473" w:type="pct"/>
            <w:tcBorders>
              <w:top w:val="single" w:sz="4" w:space="0" w:color="000000"/>
              <w:left w:val="single" w:sz="4" w:space="0" w:color="000000"/>
              <w:bottom w:val="single" w:sz="4" w:space="0" w:color="000000"/>
              <w:right w:val="single" w:sz="4" w:space="0" w:color="000000"/>
            </w:tcBorders>
          </w:tcPr>
          <w:p w:rsidR="0079177D" w:rsidRPr="00D4128F" w:rsidRDefault="0079177D" w:rsidP="00E161F6">
            <w:pPr>
              <w:pStyle w:val="TableRow"/>
              <w:snapToGrid w:val="0"/>
              <w:jc w:val="center"/>
              <w:rPr>
                <w:sz w:val="16"/>
              </w:rPr>
            </w:pPr>
            <w:r w:rsidRPr="00D4128F">
              <w:rPr>
                <w:sz w:val="16"/>
              </w:rPr>
              <w:t>1.1</w:t>
            </w:r>
          </w:p>
        </w:tc>
        <w:tc>
          <w:tcPr>
            <w:tcW w:w="473"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645F23" w:rsidP="00E161F6">
            <w:pPr>
              <w:pStyle w:val="TableRow"/>
              <w:snapToGrid w:val="0"/>
              <w:jc w:val="center"/>
              <w:rPr>
                <w:sz w:val="16"/>
              </w:rPr>
            </w:pPr>
            <w:r>
              <w:rPr>
                <w:sz w:val="16"/>
              </w:rPr>
              <w:t>Yes</w:t>
            </w:r>
          </w:p>
        </w:tc>
        <w:tc>
          <w:tcPr>
            <w:tcW w:w="960"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79177D" w:rsidP="00E161F6">
            <w:pPr>
              <w:pStyle w:val="TableRow"/>
              <w:snapToGrid w:val="0"/>
              <w:jc w:val="center"/>
              <w:rPr>
                <w:sz w:val="16"/>
              </w:rPr>
            </w:pPr>
          </w:p>
        </w:tc>
        <w:tc>
          <w:tcPr>
            <w:tcW w:w="431"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79177D" w:rsidP="00E161F6">
            <w:pPr>
              <w:pStyle w:val="TableRow"/>
              <w:snapToGrid w:val="0"/>
              <w:jc w:val="center"/>
              <w:rPr>
                <w:sz w:val="16"/>
              </w:rPr>
            </w:pPr>
          </w:p>
        </w:tc>
      </w:tr>
      <w:tr w:rsidR="00D914AA" w:rsidRPr="00D4128F" w:rsidTr="00D914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63" w:type="pct"/>
            <w:tcBorders>
              <w:top w:val="single" w:sz="4" w:space="0" w:color="000000"/>
              <w:left w:val="single" w:sz="4" w:space="0" w:color="000000"/>
              <w:bottom w:val="single" w:sz="4" w:space="0" w:color="000000"/>
            </w:tcBorders>
          </w:tcPr>
          <w:p w:rsidR="0079177D" w:rsidRPr="00D4128F" w:rsidRDefault="0079177D" w:rsidP="00E161F6">
            <w:pPr>
              <w:pStyle w:val="TableRow"/>
              <w:snapToGrid w:val="0"/>
              <w:rPr>
                <w:sz w:val="16"/>
              </w:rPr>
            </w:pPr>
            <w:r w:rsidRPr="00D4128F">
              <w:rPr>
                <w:sz w:val="16"/>
              </w:rPr>
              <w:t>SCOMO1_1-HLF-20</w:t>
            </w:r>
          </w:p>
        </w:tc>
        <w:tc>
          <w:tcPr>
            <w:tcW w:w="2100" w:type="pct"/>
            <w:tcBorders>
              <w:top w:val="single" w:sz="4" w:space="0" w:color="000000"/>
              <w:left w:val="single" w:sz="4" w:space="0" w:color="000000"/>
              <w:bottom w:val="single" w:sz="4" w:space="0" w:color="000000"/>
            </w:tcBorders>
          </w:tcPr>
          <w:p w:rsidR="0079177D" w:rsidRPr="00D4128F" w:rsidRDefault="0079177D" w:rsidP="00E161F6">
            <w:pPr>
              <w:pStyle w:val="TableRow"/>
              <w:rPr>
                <w:sz w:val="16"/>
              </w:rPr>
            </w:pPr>
            <w:r w:rsidRPr="00D4128F">
              <w:rPr>
                <w:sz w:val="16"/>
              </w:rPr>
              <w:t>The SCOMO enabler SHALL support a mechanism for client-initiated check for new version of Software Component</w:t>
            </w:r>
            <w:r w:rsidRPr="00D4128F">
              <w:rPr>
                <w:sz w:val="16"/>
                <w:lang w:eastAsia="zh-CN"/>
              </w:rPr>
              <w:t xml:space="preserve"> or firmware</w:t>
            </w:r>
            <w:r w:rsidRPr="00D4128F">
              <w:rPr>
                <w:sz w:val="16"/>
              </w:rPr>
              <w:t xml:space="preserve">. </w:t>
            </w:r>
          </w:p>
        </w:tc>
        <w:tc>
          <w:tcPr>
            <w:tcW w:w="473" w:type="pct"/>
            <w:tcBorders>
              <w:top w:val="single" w:sz="4" w:space="0" w:color="000000"/>
              <w:left w:val="single" w:sz="4" w:space="0" w:color="000000"/>
              <w:bottom w:val="single" w:sz="4" w:space="0" w:color="000000"/>
              <w:right w:val="single" w:sz="4" w:space="0" w:color="000000"/>
            </w:tcBorders>
          </w:tcPr>
          <w:p w:rsidR="0079177D" w:rsidRPr="00D4128F" w:rsidRDefault="0079177D" w:rsidP="00E161F6">
            <w:pPr>
              <w:pStyle w:val="TableRow"/>
              <w:snapToGrid w:val="0"/>
              <w:jc w:val="center"/>
              <w:rPr>
                <w:sz w:val="16"/>
              </w:rPr>
            </w:pPr>
            <w:r w:rsidRPr="00D4128F">
              <w:rPr>
                <w:sz w:val="16"/>
              </w:rPr>
              <w:t>1.1</w:t>
            </w:r>
          </w:p>
        </w:tc>
        <w:tc>
          <w:tcPr>
            <w:tcW w:w="473"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645F23" w:rsidP="00E161F6">
            <w:pPr>
              <w:pStyle w:val="TableRow"/>
              <w:snapToGrid w:val="0"/>
              <w:jc w:val="center"/>
              <w:rPr>
                <w:sz w:val="16"/>
              </w:rPr>
            </w:pPr>
            <w:r>
              <w:rPr>
                <w:sz w:val="16"/>
              </w:rPr>
              <w:t>No</w:t>
            </w:r>
          </w:p>
        </w:tc>
        <w:tc>
          <w:tcPr>
            <w:tcW w:w="960"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79177D" w:rsidP="00E161F6">
            <w:pPr>
              <w:pStyle w:val="TableRow"/>
              <w:snapToGrid w:val="0"/>
              <w:jc w:val="center"/>
              <w:rPr>
                <w:sz w:val="16"/>
              </w:rPr>
            </w:pPr>
          </w:p>
        </w:tc>
        <w:tc>
          <w:tcPr>
            <w:tcW w:w="431"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D4128F" w:rsidP="00E161F6">
            <w:pPr>
              <w:pStyle w:val="TableRow"/>
              <w:snapToGrid w:val="0"/>
              <w:jc w:val="center"/>
              <w:rPr>
                <w:sz w:val="16"/>
              </w:rPr>
            </w:pPr>
            <w:r w:rsidRPr="00D4128F">
              <w:rPr>
                <w:sz w:val="16"/>
              </w:rPr>
              <w:t>Gap in TR69</w:t>
            </w:r>
          </w:p>
        </w:tc>
      </w:tr>
      <w:tr w:rsidR="00D914AA" w:rsidRPr="00D4128F" w:rsidTr="00D914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63" w:type="pct"/>
            <w:tcBorders>
              <w:top w:val="single" w:sz="4" w:space="0" w:color="000000"/>
              <w:left w:val="single" w:sz="4" w:space="0" w:color="000000"/>
              <w:bottom w:val="single" w:sz="4" w:space="0" w:color="000000"/>
            </w:tcBorders>
          </w:tcPr>
          <w:p w:rsidR="0079177D" w:rsidRPr="00D4128F" w:rsidRDefault="0079177D" w:rsidP="00E161F6">
            <w:pPr>
              <w:pStyle w:val="TableRow"/>
              <w:snapToGrid w:val="0"/>
              <w:rPr>
                <w:sz w:val="16"/>
              </w:rPr>
            </w:pPr>
            <w:r w:rsidRPr="00D4128F">
              <w:rPr>
                <w:sz w:val="16"/>
              </w:rPr>
              <w:t>SCOMO1_1-HLF-21</w:t>
            </w:r>
          </w:p>
        </w:tc>
        <w:tc>
          <w:tcPr>
            <w:tcW w:w="2100" w:type="pct"/>
            <w:tcBorders>
              <w:top w:val="single" w:sz="4" w:space="0" w:color="000000"/>
              <w:left w:val="single" w:sz="4" w:space="0" w:color="000000"/>
              <w:bottom w:val="single" w:sz="4" w:space="0" w:color="000000"/>
            </w:tcBorders>
          </w:tcPr>
          <w:p w:rsidR="0079177D" w:rsidRPr="00D4128F" w:rsidRDefault="0079177D" w:rsidP="00E161F6">
            <w:pPr>
              <w:pStyle w:val="TableRow"/>
              <w:rPr>
                <w:sz w:val="16"/>
              </w:rPr>
            </w:pPr>
            <w:r w:rsidRPr="00D4128F">
              <w:rPr>
                <w:sz w:val="16"/>
              </w:rPr>
              <w:t xml:space="preserve">The SCOMO enabler SHALL support a mechanism for </w:t>
            </w:r>
            <w:r w:rsidRPr="00D4128F">
              <w:rPr>
                <w:sz w:val="16"/>
                <w:lang w:eastAsia="zh-CN"/>
              </w:rPr>
              <w:t>configuring the frequency for client-initiated check for new version of Software Component or firmware</w:t>
            </w:r>
            <w:r w:rsidRPr="00D4128F">
              <w:rPr>
                <w:sz w:val="16"/>
              </w:rPr>
              <w:t xml:space="preserve">. </w:t>
            </w:r>
          </w:p>
        </w:tc>
        <w:tc>
          <w:tcPr>
            <w:tcW w:w="473" w:type="pct"/>
            <w:tcBorders>
              <w:top w:val="single" w:sz="4" w:space="0" w:color="000000"/>
              <w:left w:val="single" w:sz="4" w:space="0" w:color="000000"/>
              <w:bottom w:val="single" w:sz="4" w:space="0" w:color="000000"/>
              <w:right w:val="single" w:sz="4" w:space="0" w:color="000000"/>
            </w:tcBorders>
          </w:tcPr>
          <w:p w:rsidR="0079177D" w:rsidRPr="00D4128F" w:rsidRDefault="0079177D" w:rsidP="00E161F6">
            <w:pPr>
              <w:pStyle w:val="TableRow"/>
              <w:snapToGrid w:val="0"/>
              <w:jc w:val="center"/>
              <w:rPr>
                <w:sz w:val="16"/>
              </w:rPr>
            </w:pPr>
            <w:r w:rsidRPr="00D4128F">
              <w:rPr>
                <w:sz w:val="16"/>
              </w:rPr>
              <w:t>1.1</w:t>
            </w:r>
          </w:p>
        </w:tc>
        <w:tc>
          <w:tcPr>
            <w:tcW w:w="473"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645F23" w:rsidP="00E161F6">
            <w:pPr>
              <w:pStyle w:val="TableRow"/>
              <w:snapToGrid w:val="0"/>
              <w:jc w:val="center"/>
              <w:rPr>
                <w:sz w:val="16"/>
              </w:rPr>
            </w:pPr>
            <w:r>
              <w:rPr>
                <w:sz w:val="16"/>
              </w:rPr>
              <w:t>No</w:t>
            </w:r>
          </w:p>
        </w:tc>
        <w:tc>
          <w:tcPr>
            <w:tcW w:w="960"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79177D" w:rsidP="00E161F6">
            <w:pPr>
              <w:pStyle w:val="TableRow"/>
              <w:snapToGrid w:val="0"/>
              <w:jc w:val="center"/>
              <w:rPr>
                <w:sz w:val="16"/>
              </w:rPr>
            </w:pPr>
          </w:p>
        </w:tc>
        <w:tc>
          <w:tcPr>
            <w:tcW w:w="431"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D4128F" w:rsidP="00E161F6">
            <w:pPr>
              <w:pStyle w:val="TableRow"/>
              <w:snapToGrid w:val="0"/>
              <w:jc w:val="center"/>
              <w:rPr>
                <w:sz w:val="16"/>
              </w:rPr>
            </w:pPr>
            <w:r w:rsidRPr="00D4128F">
              <w:rPr>
                <w:sz w:val="16"/>
              </w:rPr>
              <w:t>Gap in TR69</w:t>
            </w:r>
          </w:p>
        </w:tc>
      </w:tr>
      <w:tr w:rsidR="00D914AA" w:rsidRPr="00D4128F" w:rsidTr="00D914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63" w:type="pct"/>
            <w:tcBorders>
              <w:top w:val="single" w:sz="4" w:space="0" w:color="000000"/>
              <w:left w:val="single" w:sz="4" w:space="0" w:color="000000"/>
              <w:bottom w:val="single" w:sz="4" w:space="0" w:color="000000"/>
            </w:tcBorders>
          </w:tcPr>
          <w:p w:rsidR="0079177D" w:rsidRPr="00D4128F" w:rsidRDefault="0079177D" w:rsidP="00E161F6">
            <w:pPr>
              <w:pStyle w:val="TableRow"/>
              <w:snapToGrid w:val="0"/>
              <w:rPr>
                <w:sz w:val="16"/>
              </w:rPr>
            </w:pPr>
            <w:r w:rsidRPr="00D4128F">
              <w:rPr>
                <w:sz w:val="16"/>
              </w:rPr>
              <w:t>SCOMO1_1-HLF-22</w:t>
            </w:r>
          </w:p>
        </w:tc>
        <w:tc>
          <w:tcPr>
            <w:tcW w:w="2100" w:type="pct"/>
            <w:tcBorders>
              <w:top w:val="single" w:sz="4" w:space="0" w:color="000000"/>
              <w:left w:val="single" w:sz="4" w:space="0" w:color="000000"/>
              <w:bottom w:val="single" w:sz="4" w:space="0" w:color="000000"/>
            </w:tcBorders>
          </w:tcPr>
          <w:p w:rsidR="0079177D" w:rsidRPr="00D4128F" w:rsidRDefault="0079177D" w:rsidP="00E161F6">
            <w:pPr>
              <w:pStyle w:val="TableRow"/>
              <w:rPr>
                <w:sz w:val="16"/>
              </w:rPr>
            </w:pPr>
            <w:r w:rsidRPr="00D4128F">
              <w:rPr>
                <w:sz w:val="16"/>
              </w:rPr>
              <w:t>The SCOMO enabler SHALL support indicating whether a Software Component has been installed via SCOMO or via other means.</w:t>
            </w:r>
          </w:p>
        </w:tc>
        <w:tc>
          <w:tcPr>
            <w:tcW w:w="473" w:type="pct"/>
            <w:tcBorders>
              <w:top w:val="single" w:sz="4" w:space="0" w:color="000000"/>
              <w:left w:val="single" w:sz="4" w:space="0" w:color="000000"/>
              <w:bottom w:val="single" w:sz="4" w:space="0" w:color="000000"/>
              <w:right w:val="single" w:sz="4" w:space="0" w:color="000000"/>
            </w:tcBorders>
          </w:tcPr>
          <w:p w:rsidR="0079177D" w:rsidRPr="00D4128F" w:rsidRDefault="0079177D" w:rsidP="00E161F6">
            <w:pPr>
              <w:pStyle w:val="TableRow"/>
              <w:snapToGrid w:val="0"/>
              <w:jc w:val="center"/>
              <w:rPr>
                <w:sz w:val="16"/>
              </w:rPr>
            </w:pPr>
            <w:r w:rsidRPr="00D4128F">
              <w:rPr>
                <w:sz w:val="16"/>
              </w:rPr>
              <w:t>1.1</w:t>
            </w:r>
          </w:p>
        </w:tc>
        <w:tc>
          <w:tcPr>
            <w:tcW w:w="473"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645F23" w:rsidP="00E161F6">
            <w:pPr>
              <w:pStyle w:val="TableRow"/>
              <w:snapToGrid w:val="0"/>
              <w:jc w:val="center"/>
              <w:rPr>
                <w:sz w:val="16"/>
              </w:rPr>
            </w:pPr>
            <w:r>
              <w:rPr>
                <w:sz w:val="16"/>
              </w:rPr>
              <w:t>Yes</w:t>
            </w:r>
          </w:p>
        </w:tc>
        <w:tc>
          <w:tcPr>
            <w:tcW w:w="960"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645F23" w:rsidP="00E161F6">
            <w:pPr>
              <w:pStyle w:val="TableRow"/>
              <w:snapToGrid w:val="0"/>
              <w:jc w:val="center"/>
              <w:rPr>
                <w:sz w:val="16"/>
              </w:rPr>
            </w:pPr>
            <w:r>
              <w:rPr>
                <w:sz w:val="16"/>
              </w:rPr>
              <w:t xml:space="preserve">CPE reports </w:t>
            </w:r>
            <w:proofErr w:type="spellStart"/>
            <w:r>
              <w:rPr>
                <w:sz w:val="16"/>
              </w:rPr>
              <w:t>autonomousDU</w:t>
            </w:r>
            <w:proofErr w:type="spellEnd"/>
            <w:r>
              <w:rPr>
                <w:sz w:val="16"/>
              </w:rPr>
              <w:t xml:space="preserve"> state changes</w:t>
            </w:r>
          </w:p>
        </w:tc>
        <w:tc>
          <w:tcPr>
            <w:tcW w:w="431"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79177D" w:rsidP="00E161F6">
            <w:pPr>
              <w:pStyle w:val="TableRow"/>
              <w:snapToGrid w:val="0"/>
              <w:jc w:val="center"/>
              <w:rPr>
                <w:sz w:val="16"/>
              </w:rPr>
            </w:pPr>
          </w:p>
        </w:tc>
      </w:tr>
      <w:tr w:rsidR="00D914AA" w:rsidRPr="00D4128F" w:rsidTr="00D914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63" w:type="pct"/>
            <w:tcBorders>
              <w:top w:val="single" w:sz="4" w:space="0" w:color="000000"/>
              <w:left w:val="single" w:sz="4" w:space="0" w:color="000000"/>
              <w:bottom w:val="single" w:sz="4" w:space="0" w:color="000000"/>
            </w:tcBorders>
          </w:tcPr>
          <w:p w:rsidR="0079177D" w:rsidRPr="00D4128F" w:rsidRDefault="0079177D" w:rsidP="00E161F6">
            <w:pPr>
              <w:pStyle w:val="TableRow"/>
              <w:snapToGrid w:val="0"/>
              <w:rPr>
                <w:sz w:val="16"/>
              </w:rPr>
            </w:pPr>
            <w:r w:rsidRPr="00D4128F">
              <w:rPr>
                <w:sz w:val="16"/>
              </w:rPr>
              <w:t>SCOMO1_1-HLF-23</w:t>
            </w:r>
          </w:p>
        </w:tc>
        <w:tc>
          <w:tcPr>
            <w:tcW w:w="2100" w:type="pct"/>
            <w:tcBorders>
              <w:top w:val="single" w:sz="4" w:space="0" w:color="000000"/>
              <w:left w:val="single" w:sz="4" w:space="0" w:color="000000"/>
              <w:bottom w:val="single" w:sz="4" w:space="0" w:color="000000"/>
            </w:tcBorders>
          </w:tcPr>
          <w:p w:rsidR="0079177D" w:rsidRPr="00D4128F" w:rsidRDefault="0079177D" w:rsidP="00E161F6">
            <w:pPr>
              <w:pStyle w:val="TableRow"/>
              <w:rPr>
                <w:sz w:val="16"/>
              </w:rPr>
            </w:pPr>
            <w:r w:rsidRPr="00D4128F">
              <w:rPr>
                <w:sz w:val="16"/>
              </w:rPr>
              <w:t>The SCOMO enabler SHALL support the blacklisting of Software Components.</w:t>
            </w:r>
          </w:p>
        </w:tc>
        <w:tc>
          <w:tcPr>
            <w:tcW w:w="473" w:type="pct"/>
            <w:tcBorders>
              <w:top w:val="single" w:sz="4" w:space="0" w:color="000000"/>
              <w:left w:val="single" w:sz="4" w:space="0" w:color="000000"/>
              <w:bottom w:val="single" w:sz="4" w:space="0" w:color="000000"/>
              <w:right w:val="single" w:sz="4" w:space="0" w:color="000000"/>
            </w:tcBorders>
          </w:tcPr>
          <w:p w:rsidR="0079177D" w:rsidRPr="00D4128F" w:rsidRDefault="0079177D" w:rsidP="00E161F6">
            <w:pPr>
              <w:pStyle w:val="TableRow"/>
              <w:snapToGrid w:val="0"/>
              <w:jc w:val="center"/>
              <w:rPr>
                <w:sz w:val="16"/>
              </w:rPr>
            </w:pPr>
            <w:r w:rsidRPr="00D4128F">
              <w:rPr>
                <w:sz w:val="16"/>
              </w:rPr>
              <w:t>1.1</w:t>
            </w:r>
          </w:p>
        </w:tc>
        <w:tc>
          <w:tcPr>
            <w:tcW w:w="473"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645F23" w:rsidP="00E161F6">
            <w:pPr>
              <w:pStyle w:val="TableRow"/>
              <w:snapToGrid w:val="0"/>
              <w:jc w:val="center"/>
              <w:rPr>
                <w:sz w:val="16"/>
              </w:rPr>
            </w:pPr>
            <w:r>
              <w:rPr>
                <w:sz w:val="16"/>
              </w:rPr>
              <w:t>No</w:t>
            </w:r>
          </w:p>
        </w:tc>
        <w:tc>
          <w:tcPr>
            <w:tcW w:w="960"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79177D" w:rsidP="00E161F6">
            <w:pPr>
              <w:pStyle w:val="TableRow"/>
              <w:snapToGrid w:val="0"/>
              <w:jc w:val="center"/>
              <w:rPr>
                <w:sz w:val="16"/>
              </w:rPr>
            </w:pPr>
          </w:p>
        </w:tc>
        <w:tc>
          <w:tcPr>
            <w:tcW w:w="431"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D4128F" w:rsidP="00E161F6">
            <w:pPr>
              <w:pStyle w:val="TableRow"/>
              <w:snapToGrid w:val="0"/>
              <w:jc w:val="center"/>
              <w:rPr>
                <w:sz w:val="16"/>
              </w:rPr>
            </w:pPr>
            <w:r w:rsidRPr="00D4128F">
              <w:rPr>
                <w:sz w:val="16"/>
              </w:rPr>
              <w:t>Gap in TR69</w:t>
            </w:r>
          </w:p>
        </w:tc>
      </w:tr>
      <w:tr w:rsidR="00D914AA" w:rsidRPr="00D4128F" w:rsidTr="00D914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63" w:type="pct"/>
            <w:tcBorders>
              <w:top w:val="single" w:sz="4" w:space="0" w:color="000000"/>
              <w:left w:val="single" w:sz="4" w:space="0" w:color="000000"/>
              <w:bottom w:val="single" w:sz="4" w:space="0" w:color="000000"/>
            </w:tcBorders>
          </w:tcPr>
          <w:p w:rsidR="0079177D" w:rsidRPr="00D4128F" w:rsidRDefault="0079177D" w:rsidP="00E161F6">
            <w:pPr>
              <w:pStyle w:val="TableRow"/>
              <w:snapToGrid w:val="0"/>
              <w:rPr>
                <w:sz w:val="16"/>
              </w:rPr>
            </w:pPr>
            <w:r w:rsidRPr="00D4128F">
              <w:rPr>
                <w:sz w:val="16"/>
              </w:rPr>
              <w:t>SCOMO1_1-HLF-24</w:t>
            </w:r>
          </w:p>
        </w:tc>
        <w:tc>
          <w:tcPr>
            <w:tcW w:w="2100" w:type="pct"/>
            <w:tcBorders>
              <w:top w:val="single" w:sz="4" w:space="0" w:color="000000"/>
              <w:left w:val="single" w:sz="4" w:space="0" w:color="000000"/>
              <w:bottom w:val="single" w:sz="4" w:space="0" w:color="000000"/>
            </w:tcBorders>
          </w:tcPr>
          <w:p w:rsidR="0079177D" w:rsidRPr="00D4128F" w:rsidRDefault="0079177D" w:rsidP="00E161F6">
            <w:pPr>
              <w:pStyle w:val="TableRow"/>
              <w:rPr>
                <w:sz w:val="16"/>
              </w:rPr>
            </w:pPr>
            <w:r w:rsidRPr="00D4128F">
              <w:rPr>
                <w:sz w:val="16"/>
              </w:rPr>
              <w:t>The SCOMO enabler SHALL support the reporting of installed Software Components that are on the blacklist.</w:t>
            </w:r>
          </w:p>
        </w:tc>
        <w:tc>
          <w:tcPr>
            <w:tcW w:w="473" w:type="pct"/>
            <w:tcBorders>
              <w:top w:val="single" w:sz="4" w:space="0" w:color="000000"/>
              <w:left w:val="single" w:sz="4" w:space="0" w:color="000000"/>
              <w:bottom w:val="single" w:sz="4" w:space="0" w:color="000000"/>
              <w:right w:val="single" w:sz="4" w:space="0" w:color="000000"/>
            </w:tcBorders>
          </w:tcPr>
          <w:p w:rsidR="0079177D" w:rsidRPr="00D4128F" w:rsidRDefault="0079177D" w:rsidP="00E161F6">
            <w:pPr>
              <w:pStyle w:val="TableRow"/>
              <w:snapToGrid w:val="0"/>
              <w:jc w:val="center"/>
              <w:rPr>
                <w:sz w:val="16"/>
              </w:rPr>
            </w:pPr>
            <w:r w:rsidRPr="00D4128F">
              <w:rPr>
                <w:sz w:val="16"/>
              </w:rPr>
              <w:t>1.1</w:t>
            </w:r>
          </w:p>
        </w:tc>
        <w:tc>
          <w:tcPr>
            <w:tcW w:w="473"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645F23" w:rsidP="00E161F6">
            <w:pPr>
              <w:pStyle w:val="TableRow"/>
              <w:snapToGrid w:val="0"/>
              <w:jc w:val="center"/>
              <w:rPr>
                <w:sz w:val="16"/>
              </w:rPr>
            </w:pPr>
            <w:r>
              <w:rPr>
                <w:sz w:val="16"/>
              </w:rPr>
              <w:t>No</w:t>
            </w:r>
          </w:p>
        </w:tc>
        <w:tc>
          <w:tcPr>
            <w:tcW w:w="960"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79177D" w:rsidP="00E161F6">
            <w:pPr>
              <w:pStyle w:val="TableRow"/>
              <w:snapToGrid w:val="0"/>
              <w:jc w:val="center"/>
              <w:rPr>
                <w:sz w:val="16"/>
              </w:rPr>
            </w:pPr>
          </w:p>
        </w:tc>
        <w:tc>
          <w:tcPr>
            <w:tcW w:w="431"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D4128F" w:rsidP="00D4128F">
            <w:pPr>
              <w:pStyle w:val="TableRow"/>
              <w:snapToGrid w:val="0"/>
              <w:rPr>
                <w:sz w:val="16"/>
              </w:rPr>
            </w:pPr>
            <w:r w:rsidRPr="00D4128F">
              <w:rPr>
                <w:sz w:val="16"/>
              </w:rPr>
              <w:t>Gap in TR69</w:t>
            </w:r>
          </w:p>
        </w:tc>
      </w:tr>
      <w:tr w:rsidR="00D914AA" w:rsidRPr="00D4128F" w:rsidTr="00D914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63" w:type="pct"/>
            <w:tcBorders>
              <w:top w:val="single" w:sz="4" w:space="0" w:color="000000"/>
              <w:left w:val="single" w:sz="4" w:space="0" w:color="000000"/>
              <w:bottom w:val="single" w:sz="4" w:space="0" w:color="000000"/>
            </w:tcBorders>
          </w:tcPr>
          <w:p w:rsidR="0079177D" w:rsidRPr="00D4128F" w:rsidRDefault="0079177D" w:rsidP="00E161F6">
            <w:pPr>
              <w:pStyle w:val="TableRow"/>
              <w:snapToGrid w:val="0"/>
              <w:rPr>
                <w:sz w:val="16"/>
              </w:rPr>
            </w:pPr>
            <w:r w:rsidRPr="00D4128F">
              <w:rPr>
                <w:sz w:val="16"/>
              </w:rPr>
              <w:t>SCOMO1_1-HLF-25</w:t>
            </w:r>
          </w:p>
        </w:tc>
        <w:tc>
          <w:tcPr>
            <w:tcW w:w="2100" w:type="pct"/>
            <w:tcBorders>
              <w:top w:val="single" w:sz="4" w:space="0" w:color="000000"/>
              <w:left w:val="single" w:sz="4" w:space="0" w:color="000000"/>
              <w:bottom w:val="single" w:sz="4" w:space="0" w:color="000000"/>
            </w:tcBorders>
          </w:tcPr>
          <w:p w:rsidR="0079177D" w:rsidRPr="00D4128F" w:rsidRDefault="0079177D" w:rsidP="00E161F6">
            <w:pPr>
              <w:pStyle w:val="TableRow"/>
              <w:rPr>
                <w:sz w:val="16"/>
              </w:rPr>
            </w:pPr>
            <w:r w:rsidRPr="00D4128F">
              <w:rPr>
                <w:sz w:val="16"/>
                <w:lang w:eastAsia="zh-TW"/>
              </w:rPr>
              <w:t xml:space="preserve">The SCOMO enabler SHALL support a mechanism for the client-initiated </w:t>
            </w:r>
            <w:r w:rsidRPr="00D4128F">
              <w:rPr>
                <w:rFonts w:eastAsia="SimSun"/>
                <w:sz w:val="16"/>
                <w:lang w:eastAsia="zh-CN"/>
              </w:rPr>
              <w:t>request</w:t>
            </w:r>
            <w:r w:rsidRPr="00D4128F">
              <w:rPr>
                <w:sz w:val="16"/>
                <w:lang w:eastAsia="zh-TW"/>
              </w:rPr>
              <w:t xml:space="preserve"> of Software Components </w:t>
            </w:r>
            <w:r w:rsidRPr="00D4128F">
              <w:rPr>
                <w:rFonts w:eastAsia="SimSun"/>
                <w:sz w:val="16"/>
                <w:lang w:eastAsia="zh-CN"/>
              </w:rPr>
              <w:t>metadata</w:t>
            </w:r>
            <w:r w:rsidRPr="00D4128F">
              <w:rPr>
                <w:sz w:val="16"/>
                <w:lang w:eastAsia="zh-TW"/>
              </w:rPr>
              <w:t>.</w:t>
            </w:r>
          </w:p>
        </w:tc>
        <w:tc>
          <w:tcPr>
            <w:tcW w:w="473" w:type="pct"/>
            <w:tcBorders>
              <w:top w:val="single" w:sz="4" w:space="0" w:color="000000"/>
              <w:left w:val="single" w:sz="4" w:space="0" w:color="000000"/>
              <w:bottom w:val="single" w:sz="4" w:space="0" w:color="000000"/>
              <w:right w:val="single" w:sz="4" w:space="0" w:color="000000"/>
            </w:tcBorders>
          </w:tcPr>
          <w:p w:rsidR="0079177D" w:rsidRPr="00D4128F" w:rsidRDefault="0079177D" w:rsidP="00E161F6">
            <w:pPr>
              <w:pStyle w:val="TableRow"/>
              <w:snapToGrid w:val="0"/>
              <w:jc w:val="center"/>
              <w:rPr>
                <w:sz w:val="16"/>
              </w:rPr>
            </w:pPr>
            <w:r w:rsidRPr="00D4128F">
              <w:rPr>
                <w:sz w:val="16"/>
                <w:lang w:eastAsia="zh-TW"/>
              </w:rPr>
              <w:t>1.1</w:t>
            </w:r>
          </w:p>
        </w:tc>
        <w:tc>
          <w:tcPr>
            <w:tcW w:w="473"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645F23" w:rsidP="00E161F6">
            <w:pPr>
              <w:pStyle w:val="TableRow"/>
              <w:snapToGrid w:val="0"/>
              <w:jc w:val="center"/>
              <w:rPr>
                <w:sz w:val="16"/>
                <w:lang w:eastAsia="zh-TW"/>
              </w:rPr>
            </w:pPr>
            <w:r>
              <w:rPr>
                <w:sz w:val="16"/>
              </w:rPr>
              <w:t>No</w:t>
            </w:r>
          </w:p>
        </w:tc>
        <w:tc>
          <w:tcPr>
            <w:tcW w:w="960"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79177D" w:rsidP="00E161F6">
            <w:pPr>
              <w:pStyle w:val="TableRow"/>
              <w:snapToGrid w:val="0"/>
              <w:jc w:val="center"/>
              <w:rPr>
                <w:sz w:val="16"/>
                <w:lang w:eastAsia="zh-TW"/>
              </w:rPr>
            </w:pPr>
          </w:p>
        </w:tc>
        <w:tc>
          <w:tcPr>
            <w:tcW w:w="431"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D4128F" w:rsidP="00E161F6">
            <w:pPr>
              <w:pStyle w:val="TableRow"/>
              <w:snapToGrid w:val="0"/>
              <w:jc w:val="center"/>
              <w:rPr>
                <w:sz w:val="16"/>
                <w:lang w:eastAsia="zh-TW"/>
              </w:rPr>
            </w:pPr>
            <w:r w:rsidRPr="00D4128F">
              <w:rPr>
                <w:sz w:val="16"/>
              </w:rPr>
              <w:t>Gap in TR69</w:t>
            </w:r>
          </w:p>
        </w:tc>
      </w:tr>
      <w:tr w:rsidR="00D914AA" w:rsidRPr="00D4128F" w:rsidTr="00D914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63" w:type="pct"/>
            <w:tcBorders>
              <w:top w:val="single" w:sz="4" w:space="0" w:color="000000"/>
              <w:left w:val="single" w:sz="4" w:space="0" w:color="000000"/>
              <w:bottom w:val="single" w:sz="4" w:space="0" w:color="000000"/>
            </w:tcBorders>
          </w:tcPr>
          <w:p w:rsidR="0079177D" w:rsidRPr="00D4128F" w:rsidRDefault="0079177D" w:rsidP="00E161F6">
            <w:pPr>
              <w:pStyle w:val="TableRow"/>
              <w:snapToGrid w:val="0"/>
              <w:rPr>
                <w:sz w:val="16"/>
              </w:rPr>
            </w:pPr>
            <w:r w:rsidRPr="00D4128F">
              <w:rPr>
                <w:sz w:val="16"/>
              </w:rPr>
              <w:t>SCOMO1_1-HLF-26</w:t>
            </w:r>
          </w:p>
        </w:tc>
        <w:tc>
          <w:tcPr>
            <w:tcW w:w="2100" w:type="pct"/>
            <w:tcBorders>
              <w:top w:val="single" w:sz="4" w:space="0" w:color="000000"/>
              <w:left w:val="single" w:sz="4" w:space="0" w:color="000000"/>
              <w:bottom w:val="single" w:sz="4" w:space="0" w:color="000000"/>
            </w:tcBorders>
          </w:tcPr>
          <w:p w:rsidR="0079177D" w:rsidRPr="00D4128F" w:rsidRDefault="0079177D" w:rsidP="00E161F6">
            <w:pPr>
              <w:pStyle w:val="TableRow"/>
              <w:rPr>
                <w:sz w:val="16"/>
              </w:rPr>
            </w:pPr>
            <w:r w:rsidRPr="00D4128F">
              <w:rPr>
                <w:sz w:val="16"/>
                <w:lang w:eastAsia="zh-TW"/>
              </w:rPr>
              <w:t xml:space="preserve">The SCOMO enabler SHALL support a mechanism for the client to initiate a request </w:t>
            </w:r>
            <w:r w:rsidRPr="00D4128F">
              <w:rPr>
                <w:rFonts w:eastAsia="SimSun"/>
                <w:sz w:val="16"/>
                <w:lang w:eastAsia="zh-CN"/>
              </w:rPr>
              <w:t xml:space="preserve">to download and/or install </w:t>
            </w:r>
            <w:r w:rsidRPr="00D4128F">
              <w:rPr>
                <w:sz w:val="16"/>
                <w:lang w:eastAsia="zh-TW"/>
              </w:rPr>
              <w:t>a specific Software Component.</w:t>
            </w:r>
          </w:p>
        </w:tc>
        <w:tc>
          <w:tcPr>
            <w:tcW w:w="473" w:type="pct"/>
            <w:tcBorders>
              <w:top w:val="single" w:sz="4" w:space="0" w:color="000000"/>
              <w:left w:val="single" w:sz="4" w:space="0" w:color="000000"/>
              <w:bottom w:val="single" w:sz="4" w:space="0" w:color="000000"/>
              <w:right w:val="single" w:sz="4" w:space="0" w:color="000000"/>
            </w:tcBorders>
          </w:tcPr>
          <w:p w:rsidR="0079177D" w:rsidRPr="00D4128F" w:rsidRDefault="0079177D" w:rsidP="00E161F6">
            <w:pPr>
              <w:pStyle w:val="TableRow"/>
              <w:snapToGrid w:val="0"/>
              <w:jc w:val="center"/>
              <w:rPr>
                <w:sz w:val="16"/>
              </w:rPr>
            </w:pPr>
            <w:r w:rsidRPr="00D4128F">
              <w:rPr>
                <w:sz w:val="16"/>
                <w:lang w:eastAsia="zh-TW"/>
              </w:rPr>
              <w:t>1.1</w:t>
            </w:r>
          </w:p>
        </w:tc>
        <w:tc>
          <w:tcPr>
            <w:tcW w:w="473"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645F23" w:rsidP="00E161F6">
            <w:pPr>
              <w:pStyle w:val="TableRow"/>
              <w:snapToGrid w:val="0"/>
              <w:jc w:val="center"/>
              <w:rPr>
                <w:sz w:val="16"/>
                <w:lang w:eastAsia="zh-TW"/>
              </w:rPr>
            </w:pPr>
            <w:r>
              <w:rPr>
                <w:sz w:val="16"/>
              </w:rPr>
              <w:t>No</w:t>
            </w:r>
          </w:p>
        </w:tc>
        <w:tc>
          <w:tcPr>
            <w:tcW w:w="960"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79177D" w:rsidP="00E161F6">
            <w:pPr>
              <w:pStyle w:val="TableRow"/>
              <w:snapToGrid w:val="0"/>
              <w:jc w:val="center"/>
              <w:rPr>
                <w:sz w:val="16"/>
                <w:lang w:eastAsia="zh-TW"/>
              </w:rPr>
            </w:pPr>
          </w:p>
        </w:tc>
        <w:tc>
          <w:tcPr>
            <w:tcW w:w="431"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D4128F" w:rsidP="00E161F6">
            <w:pPr>
              <w:pStyle w:val="TableRow"/>
              <w:snapToGrid w:val="0"/>
              <w:jc w:val="center"/>
              <w:rPr>
                <w:sz w:val="16"/>
                <w:lang w:eastAsia="zh-TW"/>
              </w:rPr>
            </w:pPr>
            <w:r w:rsidRPr="00D4128F">
              <w:rPr>
                <w:sz w:val="16"/>
              </w:rPr>
              <w:t>Gap in TR69</w:t>
            </w:r>
          </w:p>
        </w:tc>
      </w:tr>
      <w:tr w:rsidR="00D914AA" w:rsidRPr="00D4128F" w:rsidTr="00D914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63" w:type="pct"/>
            <w:tcBorders>
              <w:top w:val="single" w:sz="4" w:space="0" w:color="000000"/>
              <w:left w:val="single" w:sz="4" w:space="0" w:color="000000"/>
              <w:bottom w:val="single" w:sz="4" w:space="0" w:color="000000"/>
            </w:tcBorders>
          </w:tcPr>
          <w:p w:rsidR="0079177D" w:rsidRPr="00D4128F" w:rsidRDefault="0079177D" w:rsidP="00E161F6">
            <w:pPr>
              <w:pStyle w:val="TableRow"/>
              <w:snapToGrid w:val="0"/>
              <w:rPr>
                <w:sz w:val="16"/>
              </w:rPr>
            </w:pPr>
            <w:r w:rsidRPr="00D4128F">
              <w:rPr>
                <w:sz w:val="16"/>
              </w:rPr>
              <w:t>SCOMO1_1-HLF-27</w:t>
            </w:r>
          </w:p>
        </w:tc>
        <w:tc>
          <w:tcPr>
            <w:tcW w:w="2100" w:type="pct"/>
            <w:tcBorders>
              <w:top w:val="single" w:sz="4" w:space="0" w:color="000000"/>
              <w:left w:val="single" w:sz="4" w:space="0" w:color="000000"/>
              <w:bottom w:val="single" w:sz="4" w:space="0" w:color="000000"/>
            </w:tcBorders>
          </w:tcPr>
          <w:p w:rsidR="0079177D" w:rsidRPr="00D4128F" w:rsidRDefault="0079177D" w:rsidP="00E161F6">
            <w:pPr>
              <w:pStyle w:val="TableRow"/>
              <w:rPr>
                <w:sz w:val="16"/>
                <w:lang w:eastAsia="zh-TW"/>
              </w:rPr>
            </w:pPr>
            <w:r w:rsidRPr="00D4128F">
              <w:rPr>
                <w:sz w:val="16"/>
                <w:lang w:eastAsia="zh-TW"/>
              </w:rPr>
              <w:t xml:space="preserve">The SCOMO enabler SHALL support a mechanism for </w:t>
            </w:r>
            <w:r w:rsidRPr="00D4128F">
              <w:rPr>
                <w:sz w:val="16"/>
              </w:rPr>
              <w:t xml:space="preserve">client-initiated check </w:t>
            </w:r>
            <w:r w:rsidRPr="00D4128F">
              <w:rPr>
                <w:sz w:val="16"/>
                <w:lang w:eastAsia="zh-TW"/>
              </w:rPr>
              <w:t xml:space="preserve">and update </w:t>
            </w:r>
            <w:r w:rsidRPr="00D4128F">
              <w:rPr>
                <w:sz w:val="16"/>
              </w:rPr>
              <w:t>for new version of Software Component</w:t>
            </w:r>
            <w:r w:rsidRPr="00D4128F">
              <w:rPr>
                <w:sz w:val="16"/>
                <w:lang w:eastAsia="zh-CN"/>
              </w:rPr>
              <w:t xml:space="preserve"> or firmware</w:t>
            </w:r>
            <w:r w:rsidRPr="00D4128F">
              <w:rPr>
                <w:sz w:val="16"/>
                <w:lang w:eastAsia="zh-TW"/>
              </w:rPr>
              <w:t xml:space="preserve"> periodically</w:t>
            </w:r>
            <w:r w:rsidRPr="00D4128F">
              <w:rPr>
                <w:sz w:val="16"/>
              </w:rPr>
              <w:t>.</w:t>
            </w:r>
          </w:p>
        </w:tc>
        <w:tc>
          <w:tcPr>
            <w:tcW w:w="473" w:type="pct"/>
            <w:tcBorders>
              <w:top w:val="single" w:sz="4" w:space="0" w:color="000000"/>
              <w:left w:val="single" w:sz="4" w:space="0" w:color="000000"/>
              <w:bottom w:val="single" w:sz="4" w:space="0" w:color="000000"/>
              <w:right w:val="single" w:sz="4" w:space="0" w:color="000000"/>
            </w:tcBorders>
          </w:tcPr>
          <w:p w:rsidR="0079177D" w:rsidRPr="00D4128F" w:rsidRDefault="0079177D" w:rsidP="00E161F6">
            <w:pPr>
              <w:pStyle w:val="TableRow"/>
              <w:snapToGrid w:val="0"/>
              <w:jc w:val="center"/>
              <w:rPr>
                <w:sz w:val="16"/>
                <w:lang w:eastAsia="zh-TW"/>
              </w:rPr>
            </w:pPr>
            <w:r w:rsidRPr="00D4128F">
              <w:rPr>
                <w:sz w:val="16"/>
                <w:lang w:eastAsia="zh-TW"/>
              </w:rPr>
              <w:t>1.1</w:t>
            </w:r>
          </w:p>
        </w:tc>
        <w:tc>
          <w:tcPr>
            <w:tcW w:w="473"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645F23" w:rsidP="00E161F6">
            <w:pPr>
              <w:pStyle w:val="TableRow"/>
              <w:snapToGrid w:val="0"/>
              <w:jc w:val="center"/>
              <w:rPr>
                <w:sz w:val="16"/>
                <w:lang w:eastAsia="zh-TW"/>
              </w:rPr>
            </w:pPr>
            <w:r>
              <w:rPr>
                <w:sz w:val="16"/>
              </w:rPr>
              <w:t>No</w:t>
            </w:r>
          </w:p>
        </w:tc>
        <w:tc>
          <w:tcPr>
            <w:tcW w:w="960"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79177D" w:rsidP="00E161F6">
            <w:pPr>
              <w:pStyle w:val="TableRow"/>
              <w:snapToGrid w:val="0"/>
              <w:jc w:val="center"/>
              <w:rPr>
                <w:sz w:val="16"/>
                <w:lang w:eastAsia="zh-TW"/>
              </w:rPr>
            </w:pPr>
          </w:p>
        </w:tc>
        <w:tc>
          <w:tcPr>
            <w:tcW w:w="431"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D4128F" w:rsidP="00E161F6">
            <w:pPr>
              <w:pStyle w:val="TableRow"/>
              <w:snapToGrid w:val="0"/>
              <w:jc w:val="center"/>
              <w:rPr>
                <w:sz w:val="16"/>
                <w:lang w:eastAsia="zh-TW"/>
              </w:rPr>
            </w:pPr>
            <w:r w:rsidRPr="00D4128F">
              <w:rPr>
                <w:sz w:val="16"/>
              </w:rPr>
              <w:t>Gap in TR69</w:t>
            </w:r>
          </w:p>
        </w:tc>
      </w:tr>
      <w:tr w:rsidR="00D914AA" w:rsidRPr="00D4128F" w:rsidTr="00D914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63" w:type="pct"/>
            <w:tcBorders>
              <w:top w:val="single" w:sz="4" w:space="0" w:color="000000"/>
              <w:left w:val="single" w:sz="4" w:space="0" w:color="000000"/>
              <w:bottom w:val="single" w:sz="4" w:space="0" w:color="000000"/>
            </w:tcBorders>
          </w:tcPr>
          <w:p w:rsidR="0079177D" w:rsidRPr="00D4128F" w:rsidRDefault="0079177D" w:rsidP="00E161F6">
            <w:pPr>
              <w:pStyle w:val="TableRow"/>
              <w:snapToGrid w:val="0"/>
              <w:rPr>
                <w:sz w:val="16"/>
              </w:rPr>
            </w:pPr>
            <w:r w:rsidRPr="00D4128F">
              <w:rPr>
                <w:sz w:val="16"/>
              </w:rPr>
              <w:t>SCOMO1_1-HLF-28</w:t>
            </w:r>
          </w:p>
        </w:tc>
        <w:tc>
          <w:tcPr>
            <w:tcW w:w="2100" w:type="pct"/>
            <w:tcBorders>
              <w:top w:val="single" w:sz="4" w:space="0" w:color="000000"/>
              <w:left w:val="single" w:sz="4" w:space="0" w:color="000000"/>
              <w:bottom w:val="single" w:sz="4" w:space="0" w:color="000000"/>
            </w:tcBorders>
          </w:tcPr>
          <w:p w:rsidR="0079177D" w:rsidRPr="00D4128F" w:rsidRDefault="0079177D" w:rsidP="00E161F6">
            <w:pPr>
              <w:pStyle w:val="TableRow"/>
              <w:rPr>
                <w:sz w:val="16"/>
                <w:lang w:eastAsia="zh-TW"/>
              </w:rPr>
            </w:pPr>
            <w:r w:rsidRPr="00D4128F">
              <w:rPr>
                <w:sz w:val="16"/>
              </w:rPr>
              <w:t xml:space="preserve">The SCOMO enabler SHALL support the </w:t>
            </w:r>
            <w:proofErr w:type="spellStart"/>
            <w:r w:rsidRPr="00D4128F">
              <w:rPr>
                <w:sz w:val="16"/>
              </w:rPr>
              <w:t>whitelisting</w:t>
            </w:r>
            <w:proofErr w:type="spellEnd"/>
            <w:r w:rsidRPr="00D4128F">
              <w:rPr>
                <w:sz w:val="16"/>
              </w:rPr>
              <w:t xml:space="preserve"> of Software Components.</w:t>
            </w:r>
          </w:p>
        </w:tc>
        <w:tc>
          <w:tcPr>
            <w:tcW w:w="473" w:type="pct"/>
            <w:tcBorders>
              <w:top w:val="single" w:sz="4" w:space="0" w:color="000000"/>
              <w:left w:val="single" w:sz="4" w:space="0" w:color="000000"/>
              <w:bottom w:val="single" w:sz="4" w:space="0" w:color="000000"/>
              <w:right w:val="single" w:sz="4" w:space="0" w:color="000000"/>
            </w:tcBorders>
          </w:tcPr>
          <w:p w:rsidR="0079177D" w:rsidRPr="00D4128F" w:rsidRDefault="0079177D" w:rsidP="00E161F6">
            <w:pPr>
              <w:pStyle w:val="TableRow"/>
              <w:snapToGrid w:val="0"/>
              <w:jc w:val="center"/>
              <w:rPr>
                <w:sz w:val="16"/>
                <w:lang w:eastAsia="zh-TW"/>
              </w:rPr>
            </w:pPr>
            <w:r w:rsidRPr="00D4128F">
              <w:rPr>
                <w:sz w:val="16"/>
              </w:rPr>
              <w:t>1.1</w:t>
            </w:r>
          </w:p>
        </w:tc>
        <w:tc>
          <w:tcPr>
            <w:tcW w:w="473"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645F23" w:rsidP="00E161F6">
            <w:pPr>
              <w:pStyle w:val="TableRow"/>
              <w:snapToGrid w:val="0"/>
              <w:jc w:val="center"/>
              <w:rPr>
                <w:sz w:val="16"/>
              </w:rPr>
            </w:pPr>
            <w:r>
              <w:rPr>
                <w:sz w:val="16"/>
              </w:rPr>
              <w:t>No</w:t>
            </w:r>
          </w:p>
        </w:tc>
        <w:tc>
          <w:tcPr>
            <w:tcW w:w="960"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79177D" w:rsidP="00E161F6">
            <w:pPr>
              <w:pStyle w:val="TableRow"/>
              <w:snapToGrid w:val="0"/>
              <w:jc w:val="center"/>
              <w:rPr>
                <w:sz w:val="16"/>
              </w:rPr>
            </w:pPr>
          </w:p>
        </w:tc>
        <w:tc>
          <w:tcPr>
            <w:tcW w:w="431"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D4128F" w:rsidP="00E161F6">
            <w:pPr>
              <w:pStyle w:val="TableRow"/>
              <w:snapToGrid w:val="0"/>
              <w:jc w:val="center"/>
              <w:rPr>
                <w:sz w:val="16"/>
              </w:rPr>
            </w:pPr>
            <w:r w:rsidRPr="00D4128F">
              <w:rPr>
                <w:sz w:val="16"/>
              </w:rPr>
              <w:t>Gap in TR69</w:t>
            </w:r>
          </w:p>
        </w:tc>
      </w:tr>
      <w:tr w:rsidR="00D914AA" w:rsidRPr="00D4128F" w:rsidTr="00D914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63" w:type="pct"/>
            <w:tcBorders>
              <w:top w:val="single" w:sz="4" w:space="0" w:color="000000"/>
              <w:left w:val="single" w:sz="4" w:space="0" w:color="000000"/>
              <w:bottom w:val="single" w:sz="4" w:space="0" w:color="000000"/>
            </w:tcBorders>
          </w:tcPr>
          <w:p w:rsidR="0079177D" w:rsidRPr="00D4128F" w:rsidRDefault="0079177D" w:rsidP="00E161F6">
            <w:pPr>
              <w:pStyle w:val="TableRow"/>
              <w:snapToGrid w:val="0"/>
              <w:rPr>
                <w:sz w:val="16"/>
              </w:rPr>
            </w:pPr>
            <w:r w:rsidRPr="00D4128F">
              <w:rPr>
                <w:sz w:val="16"/>
              </w:rPr>
              <w:t>SCOMO1_1-HLF-29</w:t>
            </w:r>
          </w:p>
        </w:tc>
        <w:tc>
          <w:tcPr>
            <w:tcW w:w="2100" w:type="pct"/>
            <w:tcBorders>
              <w:top w:val="single" w:sz="4" w:space="0" w:color="000000"/>
              <w:left w:val="single" w:sz="4" w:space="0" w:color="000000"/>
              <w:bottom w:val="single" w:sz="4" w:space="0" w:color="000000"/>
            </w:tcBorders>
          </w:tcPr>
          <w:p w:rsidR="0079177D" w:rsidRPr="00D4128F" w:rsidRDefault="0079177D" w:rsidP="00E161F6">
            <w:pPr>
              <w:pStyle w:val="TableRow"/>
              <w:rPr>
                <w:sz w:val="16"/>
                <w:lang w:eastAsia="zh-TW"/>
              </w:rPr>
            </w:pPr>
            <w:r w:rsidRPr="00D4128F">
              <w:rPr>
                <w:sz w:val="16"/>
              </w:rPr>
              <w:t xml:space="preserve">The SCOMO enabler SHALL support the reporting of installed Software Components that are on the </w:t>
            </w:r>
            <w:proofErr w:type="spellStart"/>
            <w:r w:rsidRPr="00D4128F">
              <w:rPr>
                <w:sz w:val="16"/>
              </w:rPr>
              <w:t>whitelist</w:t>
            </w:r>
            <w:proofErr w:type="spellEnd"/>
            <w:r w:rsidRPr="00D4128F">
              <w:rPr>
                <w:sz w:val="16"/>
              </w:rPr>
              <w:t>.</w:t>
            </w:r>
          </w:p>
        </w:tc>
        <w:tc>
          <w:tcPr>
            <w:tcW w:w="473" w:type="pct"/>
            <w:tcBorders>
              <w:top w:val="single" w:sz="4" w:space="0" w:color="000000"/>
              <w:left w:val="single" w:sz="4" w:space="0" w:color="000000"/>
              <w:bottom w:val="single" w:sz="4" w:space="0" w:color="000000"/>
              <w:right w:val="single" w:sz="4" w:space="0" w:color="000000"/>
            </w:tcBorders>
          </w:tcPr>
          <w:p w:rsidR="0079177D" w:rsidRPr="00D4128F" w:rsidRDefault="0079177D" w:rsidP="00E161F6">
            <w:pPr>
              <w:pStyle w:val="TableRow"/>
              <w:snapToGrid w:val="0"/>
              <w:jc w:val="center"/>
              <w:rPr>
                <w:sz w:val="16"/>
                <w:lang w:eastAsia="zh-TW"/>
              </w:rPr>
            </w:pPr>
            <w:r w:rsidRPr="00D4128F">
              <w:rPr>
                <w:sz w:val="16"/>
              </w:rPr>
              <w:t>1.1</w:t>
            </w:r>
          </w:p>
        </w:tc>
        <w:tc>
          <w:tcPr>
            <w:tcW w:w="473"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645F23" w:rsidP="00E161F6">
            <w:pPr>
              <w:pStyle w:val="TableRow"/>
              <w:snapToGrid w:val="0"/>
              <w:jc w:val="center"/>
              <w:rPr>
                <w:sz w:val="16"/>
              </w:rPr>
            </w:pPr>
            <w:r>
              <w:rPr>
                <w:sz w:val="16"/>
              </w:rPr>
              <w:t>No</w:t>
            </w:r>
          </w:p>
        </w:tc>
        <w:tc>
          <w:tcPr>
            <w:tcW w:w="960"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79177D" w:rsidP="00E161F6">
            <w:pPr>
              <w:pStyle w:val="TableRow"/>
              <w:snapToGrid w:val="0"/>
              <w:jc w:val="center"/>
              <w:rPr>
                <w:sz w:val="16"/>
              </w:rPr>
            </w:pPr>
          </w:p>
        </w:tc>
        <w:tc>
          <w:tcPr>
            <w:tcW w:w="431" w:type="pct"/>
            <w:tcBorders>
              <w:top w:val="single" w:sz="4" w:space="0" w:color="000000"/>
              <w:left w:val="single" w:sz="4" w:space="0" w:color="000000"/>
              <w:bottom w:val="single" w:sz="4" w:space="0" w:color="000000"/>
              <w:right w:val="single" w:sz="4" w:space="0" w:color="000000"/>
            </w:tcBorders>
            <w:shd w:val="clear" w:color="auto" w:fill="92CDDC" w:themeFill="accent5" w:themeFillTint="99"/>
          </w:tcPr>
          <w:p w:rsidR="0079177D" w:rsidRPr="00D4128F" w:rsidRDefault="00D4128F" w:rsidP="00E161F6">
            <w:pPr>
              <w:pStyle w:val="TableRow"/>
              <w:snapToGrid w:val="0"/>
              <w:jc w:val="center"/>
              <w:rPr>
                <w:sz w:val="16"/>
              </w:rPr>
            </w:pPr>
            <w:r w:rsidRPr="00D4128F">
              <w:rPr>
                <w:sz w:val="16"/>
              </w:rPr>
              <w:t>Gap in TR69</w:t>
            </w:r>
          </w:p>
        </w:tc>
      </w:tr>
    </w:tbl>
    <w:p w:rsidR="009466A1" w:rsidRDefault="009466A1" w:rsidP="008724C7">
      <w:pPr>
        <w:pStyle w:val="Titre1"/>
      </w:pPr>
      <w:bookmarkStart w:id="2" w:name="_Ref341697392"/>
      <w:r>
        <w:lastRenderedPageBreak/>
        <w:t>State machines</w:t>
      </w:r>
      <w:bookmarkEnd w:id="2"/>
    </w:p>
    <w:p w:rsidR="001766B9" w:rsidRDefault="005311C1" w:rsidP="001766B9">
      <w:r>
        <w:t>This chapter merely shows the actual state machines of the respective OMA and BBF specifications to show that there are differences. No conclusion is drawn.</w:t>
      </w:r>
    </w:p>
    <w:p w:rsidR="00D4128F" w:rsidRDefault="00D4128F" w:rsidP="00CC2201">
      <w:pPr>
        <w:pStyle w:val="Titre2"/>
      </w:pPr>
      <w:r>
        <w:t>SCOMO delivery packages / TR69 deployment units</w:t>
      </w:r>
    </w:p>
    <w:p w:rsidR="00D4128F" w:rsidRDefault="00D4128F" w:rsidP="00602A7B">
      <w:r w:rsidRPr="0070478B">
        <w:rPr>
          <w:noProof/>
          <w:lang w:val="fr-FR" w:eastAsia="fr-FR"/>
        </w:rPr>
        <w:drawing>
          <wp:inline distT="0" distB="0" distL="0" distR="0">
            <wp:extent cx="5327650" cy="3546475"/>
            <wp:effectExtent l="19050" t="0" r="6350" b="0"/>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327650" cy="3546475"/>
                    </a:xfrm>
                    <a:prstGeom prst="rect">
                      <a:avLst/>
                    </a:prstGeom>
                    <a:noFill/>
                    <a:ln w="9525">
                      <a:noFill/>
                      <a:miter lim="800000"/>
                      <a:headEnd/>
                      <a:tailEnd/>
                    </a:ln>
                  </pic:spPr>
                </pic:pic>
              </a:graphicData>
            </a:graphic>
          </wp:inline>
        </w:drawing>
      </w:r>
    </w:p>
    <w:p w:rsidR="00D4128F" w:rsidRDefault="00D4128F" w:rsidP="00602A7B">
      <w:r>
        <w:rPr>
          <w:noProof/>
          <w:lang w:val="fr-FR" w:eastAsia="fr-FR"/>
        </w:rPr>
        <w:lastRenderedPageBreak/>
        <w:drawing>
          <wp:inline distT="0" distB="0" distL="0" distR="0">
            <wp:extent cx="3912235" cy="3291840"/>
            <wp:effectExtent l="19050" t="0" r="0" b="0"/>
            <wp:docPr id="1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3912235" cy="3291840"/>
                    </a:xfrm>
                    <a:prstGeom prst="rect">
                      <a:avLst/>
                    </a:prstGeom>
                    <a:noFill/>
                    <a:ln w="9525">
                      <a:noFill/>
                      <a:miter lim="800000"/>
                      <a:headEnd/>
                      <a:tailEnd/>
                    </a:ln>
                  </pic:spPr>
                </pic:pic>
              </a:graphicData>
            </a:graphic>
          </wp:inline>
        </w:drawing>
      </w:r>
    </w:p>
    <w:p w:rsidR="00D4128F" w:rsidRPr="00602A7B" w:rsidRDefault="00D4128F" w:rsidP="00602A7B"/>
    <w:p w:rsidR="009466A1" w:rsidRDefault="009466A1" w:rsidP="00CC2201">
      <w:pPr>
        <w:pStyle w:val="Titre2"/>
      </w:pPr>
      <w:r>
        <w:t>SCOMO Deployment Components / TR69 Execution Units</w:t>
      </w:r>
    </w:p>
    <w:p w:rsidR="009466A1" w:rsidRDefault="009466A1" w:rsidP="00602A7B">
      <w:r>
        <w:rPr>
          <w:noProof/>
          <w:lang w:val="fr-FR" w:eastAsia="fr-FR"/>
        </w:rPr>
        <w:drawing>
          <wp:inline distT="0" distB="0" distL="0" distR="0">
            <wp:extent cx="4826635" cy="2472690"/>
            <wp:effectExtent l="19050" t="0" r="0" b="0"/>
            <wp:docPr id="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4826635" cy="2472690"/>
                    </a:xfrm>
                    <a:prstGeom prst="rect">
                      <a:avLst/>
                    </a:prstGeom>
                    <a:noFill/>
                    <a:ln w="9525">
                      <a:noFill/>
                      <a:miter lim="800000"/>
                      <a:headEnd/>
                      <a:tailEnd/>
                    </a:ln>
                  </pic:spPr>
                </pic:pic>
              </a:graphicData>
            </a:graphic>
          </wp:inline>
        </w:drawing>
      </w:r>
    </w:p>
    <w:p w:rsidR="009466A1" w:rsidRDefault="009466A1" w:rsidP="00602A7B"/>
    <w:p w:rsidR="009466A1" w:rsidRDefault="009466A1" w:rsidP="00602A7B">
      <w:r w:rsidRPr="0070478B">
        <w:rPr>
          <w:noProof/>
          <w:lang w:val="fr-FR" w:eastAsia="fr-FR"/>
        </w:rPr>
        <w:lastRenderedPageBreak/>
        <w:drawing>
          <wp:inline distT="0" distB="0" distL="0" distR="0">
            <wp:extent cx="4142740" cy="2751455"/>
            <wp:effectExtent l="19050" t="0" r="0" b="0"/>
            <wp:docPr id="8"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4142740" cy="2751455"/>
                    </a:xfrm>
                    <a:prstGeom prst="rect">
                      <a:avLst/>
                    </a:prstGeom>
                    <a:noFill/>
                    <a:ln w="9525">
                      <a:noFill/>
                      <a:miter lim="800000"/>
                      <a:headEnd/>
                      <a:tailEnd/>
                    </a:ln>
                  </pic:spPr>
                </pic:pic>
              </a:graphicData>
            </a:graphic>
          </wp:inline>
        </w:drawing>
      </w:r>
    </w:p>
    <w:p w:rsidR="00A86841" w:rsidRDefault="00A86841" w:rsidP="008724C7">
      <w:pPr>
        <w:pStyle w:val="Titre1"/>
      </w:pPr>
      <w:bookmarkStart w:id="3" w:name="_Ref341697400"/>
      <w:r>
        <w:t xml:space="preserve">Detailed Model </w:t>
      </w:r>
      <w:bookmarkEnd w:id="3"/>
      <w:r w:rsidR="005311C1">
        <w:t>comparison</w:t>
      </w:r>
    </w:p>
    <w:p w:rsidR="001766B9" w:rsidRDefault="005311C1" w:rsidP="001766B9">
      <w:r>
        <w:t xml:space="preserve">Note: This chapter is first draft based on ETSI M2M work. </w:t>
      </w:r>
    </w:p>
    <w:p w:rsidR="00FB5AB7" w:rsidRDefault="00FB5AB7" w:rsidP="002B41DB">
      <w:pPr>
        <w:pStyle w:val="Titre2"/>
      </w:pPr>
      <w:r>
        <w:t>Attributes</w:t>
      </w:r>
    </w:p>
    <w:p w:rsidR="00492DA2" w:rsidRPr="00492DA2" w:rsidRDefault="00492DA2" w:rsidP="00492DA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114"/>
        <w:gridCol w:w="2956"/>
        <w:gridCol w:w="500"/>
        <w:gridCol w:w="3312"/>
        <w:gridCol w:w="887"/>
        <w:gridCol w:w="727"/>
      </w:tblGrid>
      <w:tr w:rsidR="0027728C" w:rsidRPr="004E3895" w:rsidTr="0027728C">
        <w:trPr>
          <w:tblHeader/>
          <w:jc w:val="center"/>
        </w:trPr>
        <w:tc>
          <w:tcPr>
            <w:tcW w:w="0" w:type="auto"/>
            <w:shd w:val="clear" w:color="auto" w:fill="D9D9D9"/>
          </w:tcPr>
          <w:p w:rsidR="0027728C" w:rsidRPr="004E3895" w:rsidRDefault="0027728C" w:rsidP="00E161F6">
            <w:pPr>
              <w:jc w:val="center"/>
              <w:rPr>
                <w:rFonts w:ascii="Arial" w:hAnsi="Arial" w:cs="Arial"/>
                <w:b/>
                <w:sz w:val="14"/>
                <w:szCs w:val="16"/>
                <w:lang w:eastAsia="zh-CN"/>
              </w:rPr>
            </w:pPr>
            <w:r w:rsidRPr="004E3895">
              <w:rPr>
                <w:rFonts w:ascii="Arial" w:hAnsi="Arial" w:cs="Arial"/>
                <w:b/>
                <w:sz w:val="14"/>
                <w:szCs w:val="16"/>
                <w:lang w:eastAsia="zh-CN"/>
              </w:rPr>
              <w:t>Attributes</w:t>
            </w:r>
          </w:p>
          <w:p w:rsidR="0027728C" w:rsidRPr="004E3895" w:rsidRDefault="0027728C" w:rsidP="00D4128F">
            <w:pPr>
              <w:jc w:val="center"/>
              <w:rPr>
                <w:rFonts w:ascii="Arial" w:hAnsi="Arial" w:cs="Arial"/>
                <w:b/>
                <w:sz w:val="14"/>
                <w:szCs w:val="16"/>
                <w:lang w:eastAsia="zh-CN"/>
              </w:rPr>
            </w:pPr>
            <w:r w:rsidRPr="004E3895">
              <w:rPr>
                <w:rFonts w:ascii="Arial" w:hAnsi="Arial" w:cs="Arial"/>
                <w:b/>
                <w:sz w:val="14"/>
                <w:szCs w:val="16"/>
                <w:lang w:eastAsia="zh-CN"/>
              </w:rPr>
              <w:t>(Abstract)</w:t>
            </w:r>
          </w:p>
        </w:tc>
        <w:tc>
          <w:tcPr>
            <w:tcW w:w="0" w:type="auto"/>
            <w:tcBorders>
              <w:bottom w:val="single" w:sz="4" w:space="0" w:color="auto"/>
            </w:tcBorders>
            <w:shd w:val="clear" w:color="auto" w:fill="D9D9D9"/>
          </w:tcPr>
          <w:p w:rsidR="0027728C" w:rsidRPr="004E3895" w:rsidRDefault="0027728C" w:rsidP="00E161F6">
            <w:pPr>
              <w:jc w:val="center"/>
              <w:rPr>
                <w:rFonts w:ascii="Arial" w:hAnsi="Arial" w:cs="Arial"/>
                <w:b/>
                <w:sz w:val="14"/>
                <w:szCs w:val="16"/>
                <w:lang w:eastAsia="zh-CN"/>
              </w:rPr>
            </w:pPr>
            <w:r w:rsidRPr="004E3895">
              <w:rPr>
                <w:rFonts w:ascii="Arial" w:hAnsi="Arial" w:cs="Arial"/>
                <w:b/>
                <w:sz w:val="14"/>
                <w:szCs w:val="16"/>
                <w:lang w:eastAsia="zh-CN"/>
              </w:rPr>
              <w:t>Node (OMA DM)</w:t>
            </w:r>
          </w:p>
        </w:tc>
        <w:tc>
          <w:tcPr>
            <w:tcW w:w="0" w:type="auto"/>
            <w:tcBorders>
              <w:bottom w:val="single" w:sz="4" w:space="0" w:color="auto"/>
            </w:tcBorders>
            <w:shd w:val="clear" w:color="auto" w:fill="D9D9D9"/>
          </w:tcPr>
          <w:p w:rsidR="0027728C" w:rsidRPr="004E3895" w:rsidRDefault="0027728C" w:rsidP="00E161F6">
            <w:pPr>
              <w:jc w:val="center"/>
              <w:rPr>
                <w:rFonts w:ascii="Arial" w:hAnsi="Arial" w:cs="Arial"/>
                <w:b/>
                <w:sz w:val="14"/>
                <w:szCs w:val="16"/>
                <w:lang w:eastAsia="zh-CN"/>
              </w:rPr>
            </w:pPr>
            <w:r w:rsidRPr="004E3895">
              <w:rPr>
                <w:rFonts w:ascii="Arial" w:hAnsi="Arial" w:cs="Arial"/>
                <w:b/>
                <w:sz w:val="14"/>
                <w:szCs w:val="16"/>
                <w:lang w:eastAsia="zh-CN"/>
              </w:rPr>
              <w:t>Type (OMA DM)</w:t>
            </w:r>
          </w:p>
        </w:tc>
        <w:tc>
          <w:tcPr>
            <w:tcW w:w="0" w:type="auto"/>
            <w:tcBorders>
              <w:bottom w:val="single" w:sz="4" w:space="0" w:color="auto"/>
            </w:tcBorders>
            <w:shd w:val="clear" w:color="auto" w:fill="D9D9D9"/>
          </w:tcPr>
          <w:p w:rsidR="0027728C" w:rsidRPr="004E3895" w:rsidRDefault="0027728C" w:rsidP="00E161F6">
            <w:pPr>
              <w:jc w:val="center"/>
              <w:rPr>
                <w:rFonts w:ascii="Arial" w:hAnsi="Arial" w:cs="Arial"/>
                <w:b/>
                <w:sz w:val="14"/>
                <w:szCs w:val="16"/>
                <w:lang w:eastAsia="zh-CN"/>
              </w:rPr>
            </w:pPr>
            <w:r w:rsidRPr="004E3895">
              <w:rPr>
                <w:rFonts w:ascii="Arial" w:hAnsi="Arial" w:cs="Arial"/>
                <w:b/>
                <w:sz w:val="14"/>
                <w:szCs w:val="16"/>
                <w:lang w:eastAsia="zh-CN"/>
              </w:rPr>
              <w:t>Element</w:t>
            </w:r>
            <w:r w:rsidRPr="004E3895">
              <w:rPr>
                <w:rFonts w:ascii="Arial" w:hAnsi="Arial" w:cs="Arial"/>
                <w:b/>
                <w:sz w:val="14"/>
                <w:szCs w:val="16"/>
                <w:lang w:eastAsia="zh-CN"/>
              </w:rPr>
              <w:br/>
              <w:t>(BBF TR-069)</w:t>
            </w:r>
          </w:p>
        </w:tc>
        <w:tc>
          <w:tcPr>
            <w:tcW w:w="0" w:type="auto"/>
            <w:tcBorders>
              <w:bottom w:val="single" w:sz="4" w:space="0" w:color="auto"/>
            </w:tcBorders>
            <w:shd w:val="clear" w:color="auto" w:fill="D9D9D9"/>
          </w:tcPr>
          <w:p w:rsidR="0027728C" w:rsidRPr="004E3895" w:rsidRDefault="0027728C" w:rsidP="00E161F6">
            <w:pPr>
              <w:jc w:val="center"/>
              <w:rPr>
                <w:rFonts w:ascii="Arial" w:hAnsi="Arial" w:cs="Arial"/>
                <w:b/>
                <w:sz w:val="14"/>
                <w:szCs w:val="16"/>
                <w:lang w:eastAsia="zh-CN"/>
              </w:rPr>
            </w:pPr>
            <w:r w:rsidRPr="004E3895">
              <w:rPr>
                <w:rFonts w:ascii="Arial" w:hAnsi="Arial" w:cs="Arial"/>
                <w:b/>
                <w:sz w:val="14"/>
                <w:szCs w:val="16"/>
                <w:lang w:eastAsia="zh-CN"/>
              </w:rPr>
              <w:t>Type (BBF)</w:t>
            </w:r>
          </w:p>
        </w:tc>
        <w:tc>
          <w:tcPr>
            <w:tcW w:w="0" w:type="auto"/>
            <w:tcBorders>
              <w:bottom w:val="single" w:sz="4" w:space="0" w:color="auto"/>
            </w:tcBorders>
            <w:shd w:val="clear" w:color="auto" w:fill="D9D9D9"/>
          </w:tcPr>
          <w:p w:rsidR="0027728C" w:rsidRPr="004E3895" w:rsidRDefault="0027728C" w:rsidP="00E161F6">
            <w:pPr>
              <w:jc w:val="center"/>
              <w:rPr>
                <w:rFonts w:ascii="Arial" w:hAnsi="Arial" w:cs="Arial"/>
                <w:b/>
                <w:sz w:val="14"/>
                <w:szCs w:val="16"/>
                <w:lang w:eastAsia="zh-CN"/>
              </w:rPr>
            </w:pPr>
            <w:r>
              <w:rPr>
                <w:rFonts w:ascii="Arial" w:hAnsi="Arial" w:cs="Arial"/>
                <w:b/>
                <w:sz w:val="14"/>
                <w:szCs w:val="16"/>
                <w:lang w:eastAsia="zh-CN"/>
              </w:rPr>
              <w:t>Gap</w:t>
            </w:r>
          </w:p>
        </w:tc>
      </w:tr>
      <w:tr w:rsidR="0027728C" w:rsidRPr="004E3895" w:rsidTr="0027728C">
        <w:trPr>
          <w:cantSplit/>
          <w:trHeight w:val="1522"/>
          <w:jc w:val="center"/>
        </w:trPr>
        <w:tc>
          <w:tcPr>
            <w:tcW w:w="0" w:type="auto"/>
          </w:tcPr>
          <w:p w:rsidR="0027728C" w:rsidRPr="004E3895" w:rsidRDefault="0027728C" w:rsidP="00E161F6">
            <w:pPr>
              <w:rPr>
                <w:rFonts w:ascii="Arial" w:hAnsi="Arial" w:cs="Arial"/>
                <w:sz w:val="14"/>
                <w:szCs w:val="16"/>
                <w:lang w:eastAsia="zh-CN"/>
              </w:rPr>
            </w:pPr>
            <w:proofErr w:type="spellStart"/>
            <w:r w:rsidRPr="004E3895">
              <w:rPr>
                <w:rFonts w:ascii="Arial" w:hAnsi="Arial" w:cs="Arial"/>
                <w:sz w:val="14"/>
                <w:szCs w:val="16"/>
                <w:lang w:eastAsia="zh-CN"/>
              </w:rPr>
              <w:t>softwareName</w:t>
            </w:r>
            <w:proofErr w:type="spellEnd"/>
          </w:p>
        </w:tc>
        <w:tc>
          <w:tcPr>
            <w:tcW w:w="0" w:type="auto"/>
          </w:tcPr>
          <w:p w:rsidR="0027728C" w:rsidRPr="004E3895" w:rsidRDefault="0027728C" w:rsidP="00E161F6">
            <w:pPr>
              <w:rPr>
                <w:rFonts w:ascii="Arial" w:hAnsi="Arial" w:cs="Arial"/>
                <w:sz w:val="14"/>
                <w:szCs w:val="16"/>
                <w:lang w:eastAsia="zh-CN"/>
              </w:rPr>
            </w:pPr>
            <w:proofErr w:type="spellStart"/>
            <w:r w:rsidRPr="004E3895">
              <w:rPr>
                <w:rFonts w:ascii="Arial" w:hAnsi="Arial" w:cs="Arial"/>
                <w:sz w:val="14"/>
                <w:szCs w:val="16"/>
                <w:lang w:eastAsia="zh-CN"/>
              </w:rPr>
              <w:t>SoftwareComponent</w:t>
            </w:r>
            <w:proofErr w:type="spellEnd"/>
            <w:r w:rsidRPr="004E3895">
              <w:rPr>
                <w:rFonts w:ascii="Arial" w:hAnsi="Arial" w:cs="Arial"/>
                <w:sz w:val="14"/>
                <w:szCs w:val="16"/>
                <w:lang w:eastAsia="zh-CN"/>
              </w:rPr>
              <w:t>/&lt;x&gt;/Download/&lt;x&gt;/Name</w:t>
            </w:r>
          </w:p>
          <w:p w:rsidR="0027728C" w:rsidRPr="004E3895" w:rsidRDefault="0027728C" w:rsidP="0027728C">
            <w:pPr>
              <w:rPr>
                <w:rFonts w:ascii="Arial" w:hAnsi="Arial" w:cs="Arial"/>
                <w:sz w:val="14"/>
                <w:szCs w:val="16"/>
              </w:rPr>
            </w:pPr>
            <w:proofErr w:type="spellStart"/>
            <w:r w:rsidRPr="004E3895">
              <w:rPr>
                <w:rFonts w:ascii="Arial" w:hAnsi="Arial" w:cs="Arial"/>
                <w:sz w:val="14"/>
                <w:szCs w:val="16"/>
                <w:lang w:eastAsia="zh-CN"/>
              </w:rPr>
              <w:t>SoftwareComponent</w:t>
            </w:r>
            <w:proofErr w:type="spellEnd"/>
            <w:r w:rsidRPr="004E3895">
              <w:rPr>
                <w:rFonts w:ascii="Arial" w:hAnsi="Arial" w:cs="Arial"/>
                <w:sz w:val="14"/>
                <w:szCs w:val="16"/>
                <w:lang w:eastAsia="zh-CN"/>
              </w:rPr>
              <w:t>/&lt;x&gt;/</w:t>
            </w:r>
            <w:r w:rsidRPr="004E3895">
              <w:rPr>
                <w:rFonts w:ascii="Arial" w:hAnsi="Arial" w:cs="Arial"/>
                <w:sz w:val="14"/>
                <w:szCs w:val="16"/>
              </w:rPr>
              <w:t xml:space="preserve"> Inventory/Delivered/&lt;x&gt;/Name </w:t>
            </w:r>
          </w:p>
          <w:p w:rsidR="0027728C" w:rsidRPr="004E3895" w:rsidRDefault="0027728C" w:rsidP="0027728C">
            <w:pPr>
              <w:rPr>
                <w:rFonts w:ascii="Arial" w:hAnsi="Arial" w:cs="Arial"/>
                <w:sz w:val="14"/>
                <w:szCs w:val="16"/>
              </w:rPr>
            </w:pPr>
            <w:r w:rsidRPr="004E3895">
              <w:rPr>
                <w:rFonts w:ascii="Arial" w:hAnsi="Arial" w:cs="Arial"/>
                <w:sz w:val="14"/>
                <w:szCs w:val="16"/>
                <w:lang w:eastAsia="zh-CN"/>
              </w:rPr>
              <w:t xml:space="preserve"> </w:t>
            </w:r>
            <w:proofErr w:type="spellStart"/>
            <w:r w:rsidRPr="004E3895">
              <w:rPr>
                <w:rFonts w:ascii="Arial" w:hAnsi="Arial" w:cs="Arial"/>
                <w:sz w:val="14"/>
                <w:szCs w:val="16"/>
                <w:lang w:eastAsia="zh-CN"/>
              </w:rPr>
              <w:t>SoftwareComponent</w:t>
            </w:r>
            <w:proofErr w:type="spellEnd"/>
            <w:r w:rsidRPr="004E3895">
              <w:rPr>
                <w:rFonts w:ascii="Arial" w:hAnsi="Arial" w:cs="Arial"/>
                <w:sz w:val="14"/>
                <w:szCs w:val="16"/>
                <w:lang w:eastAsia="zh-CN"/>
              </w:rPr>
              <w:t>/&lt;x&gt;/</w:t>
            </w:r>
            <w:r w:rsidRPr="004E3895">
              <w:rPr>
                <w:rFonts w:ascii="Arial" w:hAnsi="Arial" w:cs="Arial"/>
                <w:sz w:val="14"/>
                <w:szCs w:val="16"/>
              </w:rPr>
              <w:t xml:space="preserve"> Deployed/&lt;x&gt;/Name</w:t>
            </w:r>
          </w:p>
        </w:tc>
        <w:tc>
          <w:tcPr>
            <w:tcW w:w="0" w:type="auto"/>
          </w:tcPr>
          <w:p w:rsidR="0027728C" w:rsidRPr="004E3895" w:rsidRDefault="0027728C" w:rsidP="00E161F6">
            <w:pPr>
              <w:rPr>
                <w:rFonts w:ascii="Arial" w:hAnsi="Arial" w:cs="Arial"/>
                <w:sz w:val="14"/>
                <w:szCs w:val="16"/>
                <w:lang w:eastAsia="zh-CN"/>
              </w:rPr>
            </w:pPr>
            <w:proofErr w:type="spellStart"/>
            <w:r w:rsidRPr="004E3895">
              <w:rPr>
                <w:rFonts w:ascii="Arial" w:hAnsi="Arial" w:cs="Arial"/>
                <w:sz w:val="14"/>
                <w:szCs w:val="16"/>
                <w:lang w:eastAsia="zh-CN"/>
              </w:rPr>
              <w:t>chr</w:t>
            </w:r>
            <w:proofErr w:type="spellEnd"/>
          </w:p>
          <w:p w:rsidR="0027728C" w:rsidRPr="004E3895" w:rsidRDefault="0027728C" w:rsidP="00E161F6">
            <w:pPr>
              <w:rPr>
                <w:rFonts w:ascii="Arial" w:hAnsi="Arial" w:cs="Arial"/>
                <w:sz w:val="14"/>
                <w:szCs w:val="16"/>
                <w:lang w:eastAsia="zh-CN"/>
              </w:rPr>
            </w:pPr>
          </w:p>
        </w:tc>
        <w:tc>
          <w:tcPr>
            <w:tcW w:w="0" w:type="auto"/>
          </w:tcPr>
          <w:p w:rsidR="0027728C" w:rsidRPr="004E3895" w:rsidRDefault="0027728C" w:rsidP="00E161F6">
            <w:pPr>
              <w:rPr>
                <w:rFonts w:ascii="Arial" w:hAnsi="Arial" w:cs="Arial"/>
                <w:sz w:val="14"/>
                <w:szCs w:val="16"/>
                <w:lang w:eastAsia="zh-CN"/>
              </w:rPr>
            </w:pPr>
            <w:proofErr w:type="spellStart"/>
            <w:r w:rsidRPr="004E3895">
              <w:rPr>
                <w:rFonts w:ascii="Arial" w:hAnsi="Arial" w:cs="Arial"/>
                <w:sz w:val="14"/>
                <w:szCs w:val="16"/>
              </w:rPr>
              <w:t>Device.SoftwareModules.DeploymentUnit</w:t>
            </w:r>
            <w:proofErr w:type="spellEnd"/>
            <w:r w:rsidRPr="004E3895">
              <w:rPr>
                <w:rFonts w:ascii="Arial" w:hAnsi="Arial" w:cs="Arial"/>
                <w:sz w:val="14"/>
                <w:szCs w:val="16"/>
              </w:rPr>
              <w:t>.{</w:t>
            </w:r>
            <w:proofErr w:type="spellStart"/>
            <w:r w:rsidRPr="004E3895">
              <w:rPr>
                <w:rFonts w:ascii="Arial" w:hAnsi="Arial" w:cs="Arial"/>
                <w:sz w:val="14"/>
                <w:szCs w:val="16"/>
              </w:rPr>
              <w:t>i</w:t>
            </w:r>
            <w:proofErr w:type="spellEnd"/>
            <w:r w:rsidRPr="004E3895">
              <w:rPr>
                <w:rFonts w:ascii="Arial" w:hAnsi="Arial" w:cs="Arial"/>
                <w:sz w:val="14"/>
                <w:szCs w:val="16"/>
              </w:rPr>
              <w:t>}.Name</w:t>
            </w:r>
          </w:p>
        </w:tc>
        <w:tc>
          <w:tcPr>
            <w:tcW w:w="0" w:type="auto"/>
          </w:tcPr>
          <w:p w:rsidR="0027728C" w:rsidRPr="004E3895" w:rsidRDefault="0027728C" w:rsidP="00E161F6">
            <w:pPr>
              <w:rPr>
                <w:rFonts w:ascii="Arial" w:hAnsi="Arial" w:cs="Arial"/>
                <w:sz w:val="14"/>
                <w:szCs w:val="16"/>
                <w:lang w:eastAsia="zh-CN"/>
              </w:rPr>
            </w:pPr>
            <w:r w:rsidRPr="004E3895">
              <w:rPr>
                <w:rFonts w:ascii="Arial" w:hAnsi="Arial" w:cs="Arial"/>
                <w:sz w:val="14"/>
                <w:szCs w:val="16"/>
                <w:lang w:eastAsia="zh-CN"/>
              </w:rPr>
              <w:t>String(64)</w:t>
            </w:r>
          </w:p>
        </w:tc>
        <w:tc>
          <w:tcPr>
            <w:tcW w:w="0" w:type="auto"/>
          </w:tcPr>
          <w:p w:rsidR="0027728C" w:rsidRPr="004E3895" w:rsidRDefault="0027728C" w:rsidP="00E161F6">
            <w:pPr>
              <w:rPr>
                <w:rFonts w:ascii="Arial" w:hAnsi="Arial" w:cs="Arial"/>
                <w:sz w:val="14"/>
                <w:szCs w:val="16"/>
                <w:lang w:eastAsia="zh-CN"/>
              </w:rPr>
            </w:pPr>
          </w:p>
        </w:tc>
      </w:tr>
      <w:tr w:rsidR="0027728C" w:rsidRPr="004E3895" w:rsidTr="0027728C">
        <w:trPr>
          <w:cantSplit/>
          <w:jc w:val="center"/>
        </w:trPr>
        <w:tc>
          <w:tcPr>
            <w:tcW w:w="0" w:type="auto"/>
          </w:tcPr>
          <w:p w:rsidR="0027728C" w:rsidRPr="004E3895" w:rsidRDefault="0027728C" w:rsidP="00E161F6">
            <w:pPr>
              <w:rPr>
                <w:rFonts w:ascii="Arial" w:hAnsi="Arial" w:cs="Arial"/>
                <w:sz w:val="14"/>
                <w:szCs w:val="16"/>
                <w:lang w:eastAsia="zh-CN"/>
              </w:rPr>
            </w:pPr>
            <w:proofErr w:type="spellStart"/>
            <w:r w:rsidRPr="004E3895">
              <w:rPr>
                <w:rFonts w:ascii="Arial" w:hAnsi="Arial" w:cs="Arial"/>
                <w:sz w:val="14"/>
                <w:szCs w:val="16"/>
                <w:lang w:eastAsia="zh-CN"/>
              </w:rPr>
              <w:t>softwareVersion</w:t>
            </w:r>
            <w:proofErr w:type="spellEnd"/>
          </w:p>
        </w:tc>
        <w:tc>
          <w:tcPr>
            <w:tcW w:w="0" w:type="auto"/>
          </w:tcPr>
          <w:p w:rsidR="0027728C" w:rsidRPr="004E3895" w:rsidRDefault="0027728C" w:rsidP="00E161F6">
            <w:pPr>
              <w:rPr>
                <w:rFonts w:ascii="Arial" w:hAnsi="Arial" w:cs="Arial"/>
                <w:sz w:val="14"/>
                <w:szCs w:val="16"/>
              </w:rPr>
            </w:pPr>
            <w:proofErr w:type="spellStart"/>
            <w:r w:rsidRPr="004E3895">
              <w:rPr>
                <w:rFonts w:ascii="Arial" w:hAnsi="Arial" w:cs="Arial"/>
                <w:sz w:val="14"/>
                <w:szCs w:val="16"/>
                <w:lang w:eastAsia="zh-CN"/>
              </w:rPr>
              <w:t>SoftwareComponent</w:t>
            </w:r>
            <w:proofErr w:type="spellEnd"/>
            <w:r w:rsidRPr="004E3895">
              <w:rPr>
                <w:rFonts w:ascii="Arial" w:hAnsi="Arial" w:cs="Arial"/>
                <w:sz w:val="14"/>
                <w:szCs w:val="16"/>
                <w:lang w:eastAsia="zh-CN"/>
              </w:rPr>
              <w:t>/&lt;x&gt;/</w:t>
            </w:r>
            <w:r w:rsidRPr="004E3895">
              <w:rPr>
                <w:rFonts w:ascii="Arial" w:hAnsi="Arial" w:cs="Arial"/>
                <w:sz w:val="14"/>
                <w:szCs w:val="16"/>
              </w:rPr>
              <w:t xml:space="preserve"> Inventory/ Deployed/&lt;x&gt;/Version</w:t>
            </w:r>
          </w:p>
        </w:tc>
        <w:tc>
          <w:tcPr>
            <w:tcW w:w="0" w:type="auto"/>
          </w:tcPr>
          <w:p w:rsidR="0027728C" w:rsidRPr="004E3895" w:rsidRDefault="0027728C" w:rsidP="00E161F6">
            <w:pPr>
              <w:rPr>
                <w:rFonts w:ascii="Arial" w:hAnsi="Arial" w:cs="Arial"/>
                <w:sz w:val="14"/>
                <w:szCs w:val="16"/>
                <w:lang w:eastAsia="zh-CN"/>
              </w:rPr>
            </w:pPr>
            <w:proofErr w:type="spellStart"/>
            <w:r w:rsidRPr="004E3895">
              <w:rPr>
                <w:rFonts w:ascii="Arial" w:hAnsi="Arial" w:cs="Arial"/>
                <w:sz w:val="14"/>
                <w:szCs w:val="16"/>
                <w:lang w:eastAsia="zh-CN"/>
              </w:rPr>
              <w:t>chr</w:t>
            </w:r>
            <w:proofErr w:type="spellEnd"/>
          </w:p>
        </w:tc>
        <w:tc>
          <w:tcPr>
            <w:tcW w:w="0" w:type="auto"/>
          </w:tcPr>
          <w:p w:rsidR="0027728C" w:rsidRPr="004E3895" w:rsidRDefault="0027728C" w:rsidP="00E161F6">
            <w:pPr>
              <w:rPr>
                <w:rFonts w:ascii="Arial" w:hAnsi="Arial" w:cs="Arial"/>
                <w:sz w:val="14"/>
                <w:szCs w:val="16"/>
                <w:lang w:eastAsia="zh-CN"/>
              </w:rPr>
            </w:pPr>
            <w:proofErr w:type="spellStart"/>
            <w:r w:rsidRPr="004E3895">
              <w:rPr>
                <w:rFonts w:ascii="Arial" w:hAnsi="Arial" w:cs="Arial"/>
                <w:sz w:val="14"/>
                <w:szCs w:val="16"/>
              </w:rPr>
              <w:t>Device.SoftwareModules.DeploymentUnit</w:t>
            </w:r>
            <w:proofErr w:type="spellEnd"/>
            <w:r w:rsidRPr="004E3895">
              <w:rPr>
                <w:rFonts w:ascii="Arial" w:hAnsi="Arial" w:cs="Arial"/>
                <w:sz w:val="14"/>
                <w:szCs w:val="16"/>
              </w:rPr>
              <w:t>.{</w:t>
            </w:r>
            <w:proofErr w:type="spellStart"/>
            <w:r w:rsidRPr="004E3895">
              <w:rPr>
                <w:rFonts w:ascii="Arial" w:hAnsi="Arial" w:cs="Arial"/>
                <w:sz w:val="14"/>
                <w:szCs w:val="16"/>
              </w:rPr>
              <w:t>i</w:t>
            </w:r>
            <w:proofErr w:type="spellEnd"/>
            <w:r w:rsidRPr="004E3895">
              <w:rPr>
                <w:rFonts w:ascii="Arial" w:hAnsi="Arial" w:cs="Arial"/>
                <w:sz w:val="14"/>
                <w:szCs w:val="16"/>
              </w:rPr>
              <w:t>}.Version</w:t>
            </w:r>
          </w:p>
        </w:tc>
        <w:tc>
          <w:tcPr>
            <w:tcW w:w="0" w:type="auto"/>
          </w:tcPr>
          <w:p w:rsidR="0027728C" w:rsidRPr="004E3895" w:rsidRDefault="0027728C" w:rsidP="00E161F6">
            <w:pPr>
              <w:rPr>
                <w:rFonts w:ascii="Arial" w:hAnsi="Arial" w:cs="Arial"/>
                <w:sz w:val="14"/>
                <w:szCs w:val="16"/>
                <w:lang w:eastAsia="zh-CN"/>
              </w:rPr>
            </w:pPr>
            <w:r w:rsidRPr="004E3895">
              <w:rPr>
                <w:rFonts w:ascii="Arial" w:hAnsi="Arial" w:cs="Arial"/>
                <w:sz w:val="14"/>
                <w:szCs w:val="16"/>
                <w:lang w:eastAsia="zh-CN"/>
              </w:rPr>
              <w:t>String(32)</w:t>
            </w:r>
          </w:p>
        </w:tc>
        <w:tc>
          <w:tcPr>
            <w:tcW w:w="0" w:type="auto"/>
          </w:tcPr>
          <w:p w:rsidR="0027728C" w:rsidRPr="004E3895" w:rsidRDefault="0027728C" w:rsidP="00E161F6">
            <w:pPr>
              <w:rPr>
                <w:rFonts w:ascii="Arial" w:hAnsi="Arial" w:cs="Arial"/>
                <w:sz w:val="14"/>
                <w:szCs w:val="16"/>
                <w:lang w:eastAsia="zh-CN"/>
              </w:rPr>
            </w:pPr>
            <w:r>
              <w:rPr>
                <w:rFonts w:ascii="Arial" w:hAnsi="Arial" w:cs="Arial"/>
                <w:sz w:val="14"/>
                <w:szCs w:val="16"/>
                <w:lang w:eastAsia="zh-CN"/>
              </w:rPr>
              <w:t>No version for Delivery packages in SCOMO?</w:t>
            </w:r>
          </w:p>
        </w:tc>
      </w:tr>
      <w:tr w:rsidR="0027728C" w:rsidRPr="004E3895" w:rsidTr="0027728C">
        <w:trPr>
          <w:cantSplit/>
          <w:jc w:val="center"/>
        </w:trPr>
        <w:tc>
          <w:tcPr>
            <w:tcW w:w="0" w:type="auto"/>
          </w:tcPr>
          <w:p w:rsidR="0027728C" w:rsidRPr="004E3895" w:rsidRDefault="0027728C" w:rsidP="00E161F6">
            <w:pPr>
              <w:rPr>
                <w:rFonts w:ascii="Arial" w:hAnsi="Arial" w:cs="Arial"/>
                <w:sz w:val="14"/>
                <w:szCs w:val="16"/>
                <w:lang w:eastAsia="zh-CN"/>
              </w:rPr>
            </w:pPr>
            <w:proofErr w:type="spellStart"/>
            <w:r w:rsidRPr="004E3895">
              <w:rPr>
                <w:rFonts w:ascii="Arial" w:hAnsi="Arial" w:cs="Arial"/>
                <w:sz w:val="14"/>
                <w:szCs w:val="16"/>
                <w:lang w:eastAsia="zh-CN"/>
              </w:rPr>
              <w:t>softwareURL</w:t>
            </w:r>
            <w:proofErr w:type="spellEnd"/>
          </w:p>
        </w:tc>
        <w:tc>
          <w:tcPr>
            <w:tcW w:w="0" w:type="auto"/>
          </w:tcPr>
          <w:p w:rsidR="0027728C" w:rsidRPr="004E3895" w:rsidRDefault="0027728C" w:rsidP="00E161F6">
            <w:pPr>
              <w:rPr>
                <w:rFonts w:ascii="Arial" w:hAnsi="Arial" w:cs="Arial"/>
                <w:sz w:val="14"/>
                <w:szCs w:val="16"/>
              </w:rPr>
            </w:pPr>
            <w:proofErr w:type="spellStart"/>
            <w:r w:rsidRPr="004E3895">
              <w:rPr>
                <w:rFonts w:ascii="Arial" w:hAnsi="Arial" w:cs="Arial"/>
                <w:sz w:val="14"/>
                <w:szCs w:val="16"/>
                <w:lang w:eastAsia="zh-CN"/>
              </w:rPr>
              <w:t>SoftwareComponent</w:t>
            </w:r>
            <w:proofErr w:type="spellEnd"/>
            <w:r w:rsidRPr="004E3895">
              <w:rPr>
                <w:rFonts w:ascii="Arial" w:hAnsi="Arial" w:cs="Arial"/>
                <w:sz w:val="14"/>
                <w:szCs w:val="16"/>
                <w:lang w:eastAsia="zh-CN"/>
              </w:rPr>
              <w:t>/&lt;x&gt;/</w:t>
            </w:r>
            <w:r w:rsidRPr="004E3895">
              <w:rPr>
                <w:rFonts w:ascii="Arial" w:hAnsi="Arial" w:cs="Arial"/>
                <w:sz w:val="14"/>
                <w:szCs w:val="16"/>
              </w:rPr>
              <w:t xml:space="preserve"> Download/&lt;x&gt;/</w:t>
            </w:r>
            <w:proofErr w:type="spellStart"/>
            <w:r w:rsidRPr="004E3895">
              <w:rPr>
                <w:rFonts w:ascii="Arial" w:hAnsi="Arial" w:cs="Arial"/>
                <w:sz w:val="14"/>
                <w:szCs w:val="16"/>
              </w:rPr>
              <w:t>PkgURL</w:t>
            </w:r>
            <w:proofErr w:type="spellEnd"/>
            <w:r w:rsidRPr="004E3895">
              <w:rPr>
                <w:rFonts w:ascii="Arial" w:hAnsi="Arial" w:cs="Arial"/>
                <w:sz w:val="14"/>
                <w:szCs w:val="16"/>
              </w:rPr>
              <w:t xml:space="preserve"> </w:t>
            </w:r>
          </w:p>
        </w:tc>
        <w:tc>
          <w:tcPr>
            <w:tcW w:w="0" w:type="auto"/>
          </w:tcPr>
          <w:p w:rsidR="0027728C" w:rsidRPr="004E3895" w:rsidRDefault="0027728C" w:rsidP="00E161F6">
            <w:pPr>
              <w:rPr>
                <w:rFonts w:ascii="Arial" w:hAnsi="Arial" w:cs="Arial"/>
                <w:sz w:val="14"/>
                <w:szCs w:val="16"/>
                <w:lang w:eastAsia="zh-CN"/>
              </w:rPr>
            </w:pPr>
            <w:proofErr w:type="spellStart"/>
            <w:r w:rsidRPr="004E3895">
              <w:rPr>
                <w:rFonts w:ascii="Arial" w:hAnsi="Arial" w:cs="Arial"/>
                <w:sz w:val="14"/>
                <w:szCs w:val="16"/>
                <w:lang w:eastAsia="zh-CN"/>
              </w:rPr>
              <w:t>chr</w:t>
            </w:r>
            <w:proofErr w:type="spellEnd"/>
          </w:p>
        </w:tc>
        <w:tc>
          <w:tcPr>
            <w:tcW w:w="0" w:type="auto"/>
          </w:tcPr>
          <w:p w:rsidR="0027728C" w:rsidRPr="004E3895" w:rsidRDefault="0027728C" w:rsidP="00E161F6">
            <w:pPr>
              <w:rPr>
                <w:rFonts w:ascii="Arial" w:hAnsi="Arial" w:cs="Arial"/>
                <w:sz w:val="14"/>
                <w:szCs w:val="16"/>
                <w:lang w:eastAsia="zh-CN"/>
              </w:rPr>
            </w:pPr>
            <w:proofErr w:type="spellStart"/>
            <w:r w:rsidRPr="004E3895">
              <w:rPr>
                <w:rFonts w:ascii="Arial" w:hAnsi="Arial" w:cs="Arial"/>
                <w:sz w:val="14"/>
                <w:szCs w:val="16"/>
              </w:rPr>
              <w:t>Device.SoftwareModules.DeploymentUnit</w:t>
            </w:r>
            <w:proofErr w:type="spellEnd"/>
            <w:r w:rsidRPr="004E3895">
              <w:rPr>
                <w:rFonts w:ascii="Arial" w:hAnsi="Arial" w:cs="Arial"/>
                <w:sz w:val="14"/>
                <w:szCs w:val="16"/>
              </w:rPr>
              <w:t>.{</w:t>
            </w:r>
            <w:proofErr w:type="spellStart"/>
            <w:r w:rsidRPr="004E3895">
              <w:rPr>
                <w:rFonts w:ascii="Arial" w:hAnsi="Arial" w:cs="Arial"/>
                <w:sz w:val="14"/>
                <w:szCs w:val="16"/>
              </w:rPr>
              <w:t>i</w:t>
            </w:r>
            <w:proofErr w:type="spellEnd"/>
            <w:r w:rsidRPr="004E3895">
              <w:rPr>
                <w:rFonts w:ascii="Arial" w:hAnsi="Arial" w:cs="Arial"/>
                <w:sz w:val="14"/>
                <w:szCs w:val="16"/>
              </w:rPr>
              <w:t>}.URL</w:t>
            </w:r>
          </w:p>
        </w:tc>
        <w:tc>
          <w:tcPr>
            <w:tcW w:w="0" w:type="auto"/>
          </w:tcPr>
          <w:p w:rsidR="0027728C" w:rsidRPr="004E3895" w:rsidRDefault="0027728C" w:rsidP="00E161F6">
            <w:pPr>
              <w:rPr>
                <w:rFonts w:ascii="Arial" w:hAnsi="Arial" w:cs="Arial"/>
                <w:sz w:val="14"/>
                <w:szCs w:val="16"/>
                <w:lang w:eastAsia="zh-CN"/>
              </w:rPr>
            </w:pPr>
            <w:r w:rsidRPr="004E3895">
              <w:rPr>
                <w:rFonts w:ascii="Arial" w:hAnsi="Arial" w:cs="Arial"/>
                <w:sz w:val="14"/>
                <w:szCs w:val="16"/>
                <w:lang w:eastAsia="zh-CN"/>
              </w:rPr>
              <w:t>String(1024)</w:t>
            </w:r>
          </w:p>
        </w:tc>
        <w:tc>
          <w:tcPr>
            <w:tcW w:w="0" w:type="auto"/>
          </w:tcPr>
          <w:p w:rsidR="0027728C" w:rsidRPr="004E3895" w:rsidRDefault="0027728C" w:rsidP="00E161F6">
            <w:pPr>
              <w:rPr>
                <w:rFonts w:ascii="Arial" w:hAnsi="Arial" w:cs="Arial"/>
                <w:sz w:val="14"/>
                <w:szCs w:val="16"/>
                <w:lang w:eastAsia="zh-CN"/>
              </w:rPr>
            </w:pPr>
          </w:p>
        </w:tc>
      </w:tr>
      <w:tr w:rsidR="0027728C" w:rsidRPr="004E3895" w:rsidTr="0027728C">
        <w:trPr>
          <w:cantSplit/>
          <w:jc w:val="center"/>
        </w:trPr>
        <w:tc>
          <w:tcPr>
            <w:tcW w:w="0" w:type="auto"/>
          </w:tcPr>
          <w:p w:rsidR="0027728C" w:rsidRPr="004E3895" w:rsidRDefault="0027728C" w:rsidP="00E161F6">
            <w:pPr>
              <w:rPr>
                <w:rFonts w:ascii="Arial" w:hAnsi="Arial" w:cs="Arial"/>
                <w:sz w:val="14"/>
                <w:szCs w:val="16"/>
                <w:lang w:eastAsia="zh-CN"/>
              </w:rPr>
            </w:pPr>
            <w:r>
              <w:rPr>
                <w:rFonts w:ascii="Arial" w:hAnsi="Arial" w:cs="Arial"/>
                <w:sz w:val="14"/>
                <w:szCs w:val="16"/>
                <w:lang w:eastAsia="zh-CN"/>
              </w:rPr>
              <w:t>…</w:t>
            </w:r>
          </w:p>
        </w:tc>
        <w:tc>
          <w:tcPr>
            <w:tcW w:w="0" w:type="auto"/>
          </w:tcPr>
          <w:p w:rsidR="0027728C" w:rsidRPr="004E3895" w:rsidRDefault="0027728C" w:rsidP="00E161F6">
            <w:pPr>
              <w:rPr>
                <w:rFonts w:ascii="Arial" w:hAnsi="Arial" w:cs="Arial"/>
                <w:sz w:val="14"/>
                <w:szCs w:val="16"/>
                <w:lang w:eastAsia="zh-CN"/>
              </w:rPr>
            </w:pPr>
          </w:p>
        </w:tc>
        <w:tc>
          <w:tcPr>
            <w:tcW w:w="0" w:type="auto"/>
          </w:tcPr>
          <w:p w:rsidR="0027728C" w:rsidRPr="004E3895" w:rsidRDefault="0027728C" w:rsidP="00E161F6">
            <w:pPr>
              <w:rPr>
                <w:rFonts w:ascii="Arial" w:hAnsi="Arial" w:cs="Arial"/>
                <w:sz w:val="14"/>
                <w:szCs w:val="16"/>
                <w:lang w:eastAsia="zh-CN"/>
              </w:rPr>
            </w:pPr>
          </w:p>
        </w:tc>
        <w:tc>
          <w:tcPr>
            <w:tcW w:w="0" w:type="auto"/>
          </w:tcPr>
          <w:p w:rsidR="0027728C" w:rsidRPr="004E3895" w:rsidRDefault="0027728C" w:rsidP="00E161F6">
            <w:pPr>
              <w:rPr>
                <w:rFonts w:ascii="Arial" w:hAnsi="Arial" w:cs="Arial"/>
                <w:sz w:val="14"/>
                <w:szCs w:val="16"/>
              </w:rPr>
            </w:pPr>
          </w:p>
        </w:tc>
        <w:tc>
          <w:tcPr>
            <w:tcW w:w="0" w:type="auto"/>
          </w:tcPr>
          <w:p w:rsidR="0027728C" w:rsidRPr="004E3895" w:rsidRDefault="0027728C" w:rsidP="00E161F6">
            <w:pPr>
              <w:rPr>
                <w:rFonts w:ascii="Arial" w:hAnsi="Arial" w:cs="Arial"/>
                <w:sz w:val="14"/>
                <w:szCs w:val="16"/>
                <w:lang w:eastAsia="zh-CN"/>
              </w:rPr>
            </w:pPr>
          </w:p>
        </w:tc>
        <w:tc>
          <w:tcPr>
            <w:tcW w:w="0" w:type="auto"/>
          </w:tcPr>
          <w:p w:rsidR="0027728C" w:rsidRPr="004E3895" w:rsidRDefault="0027728C" w:rsidP="00E161F6">
            <w:pPr>
              <w:rPr>
                <w:rFonts w:ascii="Arial" w:hAnsi="Arial" w:cs="Arial"/>
                <w:sz w:val="14"/>
                <w:szCs w:val="16"/>
                <w:lang w:eastAsia="zh-CN"/>
              </w:rPr>
            </w:pPr>
          </w:p>
        </w:tc>
      </w:tr>
    </w:tbl>
    <w:p w:rsidR="00FB5AB7" w:rsidRDefault="00FB5AB7" w:rsidP="002B41DB">
      <w:pPr>
        <w:pStyle w:val="Titre2"/>
      </w:pPr>
      <w:r>
        <w:lastRenderedPageBreak/>
        <w:t>Operations</w:t>
      </w:r>
    </w:p>
    <w:p w:rsidR="00D4128F" w:rsidRPr="00D4128F" w:rsidRDefault="00D4128F" w:rsidP="00D4128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284"/>
        <w:gridCol w:w="3791"/>
        <w:gridCol w:w="440"/>
        <w:gridCol w:w="3113"/>
        <w:gridCol w:w="446"/>
        <w:gridCol w:w="422"/>
      </w:tblGrid>
      <w:tr w:rsidR="0027728C" w:rsidRPr="004E3895" w:rsidTr="0027728C">
        <w:trPr>
          <w:tblHeader/>
          <w:jc w:val="center"/>
        </w:trPr>
        <w:tc>
          <w:tcPr>
            <w:tcW w:w="0" w:type="auto"/>
            <w:shd w:val="clear" w:color="auto" w:fill="D9D9D9"/>
          </w:tcPr>
          <w:p w:rsidR="0027728C" w:rsidRPr="004E3895" w:rsidRDefault="0027728C" w:rsidP="00E161F6">
            <w:pPr>
              <w:jc w:val="center"/>
              <w:rPr>
                <w:rFonts w:ascii="Arial" w:hAnsi="Arial" w:cs="Arial"/>
                <w:b/>
                <w:sz w:val="14"/>
                <w:szCs w:val="16"/>
                <w:lang w:eastAsia="zh-CN"/>
              </w:rPr>
            </w:pPr>
            <w:r w:rsidRPr="004E3895">
              <w:rPr>
                <w:rFonts w:ascii="Arial" w:hAnsi="Arial" w:cs="Arial"/>
                <w:b/>
                <w:sz w:val="14"/>
                <w:szCs w:val="16"/>
                <w:lang w:eastAsia="zh-CN"/>
              </w:rPr>
              <w:t>Operations</w:t>
            </w:r>
          </w:p>
          <w:p w:rsidR="0027728C" w:rsidRPr="004E3895" w:rsidRDefault="0027728C" w:rsidP="00D4128F">
            <w:pPr>
              <w:jc w:val="center"/>
              <w:rPr>
                <w:rFonts w:ascii="Arial" w:hAnsi="Arial" w:cs="Arial"/>
                <w:b/>
                <w:sz w:val="14"/>
                <w:szCs w:val="16"/>
                <w:lang w:eastAsia="zh-CN"/>
              </w:rPr>
            </w:pPr>
            <w:r w:rsidRPr="004E3895">
              <w:rPr>
                <w:rFonts w:ascii="Arial" w:hAnsi="Arial" w:cs="Arial"/>
                <w:b/>
                <w:sz w:val="14"/>
                <w:szCs w:val="16"/>
                <w:lang w:eastAsia="zh-CN"/>
              </w:rPr>
              <w:t>(abstract)</w:t>
            </w:r>
          </w:p>
        </w:tc>
        <w:tc>
          <w:tcPr>
            <w:tcW w:w="0" w:type="auto"/>
            <w:tcBorders>
              <w:bottom w:val="single" w:sz="4" w:space="0" w:color="auto"/>
            </w:tcBorders>
            <w:shd w:val="clear" w:color="auto" w:fill="D9D9D9"/>
          </w:tcPr>
          <w:p w:rsidR="0027728C" w:rsidRPr="004E3895" w:rsidRDefault="0027728C" w:rsidP="00E161F6">
            <w:pPr>
              <w:jc w:val="center"/>
              <w:rPr>
                <w:rFonts w:ascii="Arial" w:hAnsi="Arial" w:cs="Arial"/>
                <w:b/>
                <w:sz w:val="14"/>
                <w:szCs w:val="16"/>
                <w:lang w:eastAsia="zh-CN"/>
              </w:rPr>
            </w:pPr>
            <w:r w:rsidRPr="004E3895">
              <w:rPr>
                <w:rFonts w:ascii="Arial" w:hAnsi="Arial" w:cs="Arial"/>
                <w:b/>
                <w:sz w:val="14"/>
                <w:szCs w:val="16"/>
                <w:lang w:eastAsia="zh-CN"/>
              </w:rPr>
              <w:t>Node (OMA DM)</w:t>
            </w:r>
          </w:p>
        </w:tc>
        <w:tc>
          <w:tcPr>
            <w:tcW w:w="0" w:type="auto"/>
            <w:tcBorders>
              <w:bottom w:val="single" w:sz="4" w:space="0" w:color="auto"/>
            </w:tcBorders>
            <w:shd w:val="clear" w:color="auto" w:fill="D9D9D9"/>
          </w:tcPr>
          <w:p w:rsidR="0027728C" w:rsidRPr="004E3895" w:rsidRDefault="0027728C" w:rsidP="00E161F6">
            <w:pPr>
              <w:jc w:val="center"/>
              <w:rPr>
                <w:rFonts w:ascii="Arial" w:hAnsi="Arial" w:cs="Arial"/>
                <w:b/>
                <w:sz w:val="14"/>
                <w:szCs w:val="16"/>
                <w:lang w:eastAsia="zh-CN"/>
              </w:rPr>
            </w:pPr>
            <w:r w:rsidRPr="004E3895">
              <w:rPr>
                <w:rFonts w:ascii="Arial" w:hAnsi="Arial" w:cs="Arial"/>
                <w:b/>
                <w:sz w:val="14"/>
                <w:szCs w:val="16"/>
                <w:lang w:eastAsia="zh-CN"/>
              </w:rPr>
              <w:t>Type (OMA DM)</w:t>
            </w:r>
          </w:p>
        </w:tc>
        <w:tc>
          <w:tcPr>
            <w:tcW w:w="0" w:type="auto"/>
            <w:tcBorders>
              <w:bottom w:val="single" w:sz="4" w:space="0" w:color="auto"/>
            </w:tcBorders>
            <w:shd w:val="clear" w:color="auto" w:fill="D9D9D9"/>
          </w:tcPr>
          <w:p w:rsidR="0027728C" w:rsidRPr="004E3895" w:rsidRDefault="0027728C" w:rsidP="00E161F6">
            <w:pPr>
              <w:jc w:val="center"/>
              <w:rPr>
                <w:rFonts w:ascii="Arial" w:hAnsi="Arial" w:cs="Arial"/>
                <w:b/>
                <w:sz w:val="14"/>
                <w:szCs w:val="16"/>
                <w:lang w:eastAsia="zh-CN"/>
              </w:rPr>
            </w:pPr>
            <w:r w:rsidRPr="004E3895">
              <w:rPr>
                <w:rFonts w:ascii="Arial" w:hAnsi="Arial" w:cs="Arial"/>
                <w:b/>
                <w:sz w:val="14"/>
                <w:szCs w:val="16"/>
                <w:lang w:eastAsia="zh-CN"/>
              </w:rPr>
              <w:t>Element</w:t>
            </w:r>
            <w:r w:rsidRPr="004E3895">
              <w:rPr>
                <w:rFonts w:ascii="Arial" w:hAnsi="Arial" w:cs="Arial"/>
                <w:b/>
                <w:sz w:val="14"/>
                <w:szCs w:val="16"/>
                <w:lang w:eastAsia="zh-CN"/>
              </w:rPr>
              <w:br/>
              <w:t>(BBF TR-069)</w:t>
            </w:r>
          </w:p>
        </w:tc>
        <w:tc>
          <w:tcPr>
            <w:tcW w:w="0" w:type="auto"/>
            <w:tcBorders>
              <w:bottom w:val="single" w:sz="4" w:space="0" w:color="auto"/>
            </w:tcBorders>
            <w:shd w:val="clear" w:color="auto" w:fill="D9D9D9"/>
          </w:tcPr>
          <w:p w:rsidR="0027728C" w:rsidRPr="004E3895" w:rsidRDefault="0027728C" w:rsidP="00E161F6">
            <w:pPr>
              <w:jc w:val="center"/>
              <w:rPr>
                <w:rFonts w:ascii="Arial" w:hAnsi="Arial" w:cs="Arial"/>
                <w:b/>
                <w:sz w:val="14"/>
                <w:szCs w:val="16"/>
                <w:lang w:eastAsia="zh-CN"/>
              </w:rPr>
            </w:pPr>
            <w:r w:rsidRPr="004E3895">
              <w:rPr>
                <w:rFonts w:ascii="Arial" w:hAnsi="Arial" w:cs="Arial"/>
                <w:b/>
                <w:sz w:val="14"/>
                <w:szCs w:val="16"/>
                <w:lang w:eastAsia="zh-CN"/>
              </w:rPr>
              <w:t>Type (BBF)</w:t>
            </w:r>
          </w:p>
        </w:tc>
        <w:tc>
          <w:tcPr>
            <w:tcW w:w="0" w:type="auto"/>
            <w:tcBorders>
              <w:bottom w:val="single" w:sz="4" w:space="0" w:color="auto"/>
            </w:tcBorders>
            <w:shd w:val="clear" w:color="auto" w:fill="D9D9D9"/>
          </w:tcPr>
          <w:p w:rsidR="0027728C" w:rsidRPr="004E3895" w:rsidRDefault="0027728C" w:rsidP="00E161F6">
            <w:pPr>
              <w:jc w:val="center"/>
              <w:rPr>
                <w:rFonts w:ascii="Arial" w:hAnsi="Arial" w:cs="Arial"/>
                <w:b/>
                <w:sz w:val="14"/>
                <w:szCs w:val="16"/>
                <w:lang w:eastAsia="zh-CN"/>
              </w:rPr>
            </w:pPr>
            <w:r>
              <w:rPr>
                <w:rFonts w:ascii="Arial" w:hAnsi="Arial" w:cs="Arial"/>
                <w:b/>
                <w:sz w:val="14"/>
                <w:szCs w:val="16"/>
                <w:lang w:eastAsia="zh-CN"/>
              </w:rPr>
              <w:t xml:space="preserve">Gaps </w:t>
            </w:r>
          </w:p>
        </w:tc>
      </w:tr>
      <w:tr w:rsidR="0027728C" w:rsidRPr="004E3895" w:rsidTr="0027728C">
        <w:trPr>
          <w:cantSplit/>
          <w:jc w:val="center"/>
        </w:trPr>
        <w:tc>
          <w:tcPr>
            <w:tcW w:w="0" w:type="auto"/>
          </w:tcPr>
          <w:p w:rsidR="0027728C" w:rsidRPr="004E3895" w:rsidRDefault="0027728C" w:rsidP="00E161F6">
            <w:pPr>
              <w:rPr>
                <w:rFonts w:ascii="Arial" w:hAnsi="Arial" w:cs="Arial"/>
                <w:sz w:val="14"/>
                <w:szCs w:val="16"/>
                <w:lang w:eastAsia="zh-CN"/>
              </w:rPr>
            </w:pPr>
            <w:proofErr w:type="spellStart"/>
            <w:r w:rsidRPr="004E3895">
              <w:rPr>
                <w:rFonts w:ascii="Arial" w:hAnsi="Arial" w:cs="Arial"/>
                <w:sz w:val="14"/>
                <w:szCs w:val="16"/>
                <w:lang w:eastAsia="zh-CN"/>
              </w:rPr>
              <w:t>swDownload</w:t>
            </w:r>
            <w:proofErr w:type="spellEnd"/>
          </w:p>
        </w:tc>
        <w:tc>
          <w:tcPr>
            <w:tcW w:w="0" w:type="auto"/>
          </w:tcPr>
          <w:p w:rsidR="0027728C" w:rsidRPr="004E3895" w:rsidRDefault="0027728C" w:rsidP="00E161F6">
            <w:pPr>
              <w:rPr>
                <w:rFonts w:ascii="Arial" w:hAnsi="Arial" w:cs="Arial"/>
                <w:sz w:val="14"/>
                <w:szCs w:val="16"/>
                <w:lang w:eastAsia="zh-CN"/>
              </w:rPr>
            </w:pPr>
            <w:proofErr w:type="spellStart"/>
            <w:r w:rsidRPr="004E3895">
              <w:rPr>
                <w:rFonts w:ascii="Arial" w:hAnsi="Arial" w:cs="Arial"/>
                <w:sz w:val="14"/>
                <w:szCs w:val="16"/>
                <w:lang w:eastAsia="zh-CN"/>
              </w:rPr>
              <w:t>SoftwareComponent</w:t>
            </w:r>
            <w:proofErr w:type="spellEnd"/>
            <w:r w:rsidRPr="004E3895">
              <w:rPr>
                <w:rFonts w:ascii="Arial" w:hAnsi="Arial" w:cs="Arial"/>
                <w:sz w:val="14"/>
                <w:szCs w:val="16"/>
                <w:lang w:eastAsia="zh-CN"/>
              </w:rPr>
              <w:t>/&lt;x&gt;</w:t>
            </w:r>
            <w:r w:rsidRPr="004E3895">
              <w:rPr>
                <w:rFonts w:ascii="Arial" w:hAnsi="Arial" w:cs="Arial"/>
                <w:sz w:val="14"/>
                <w:szCs w:val="16"/>
              </w:rPr>
              <w:t>/Download/&lt;x&gt;/Operations/Download</w:t>
            </w:r>
          </w:p>
        </w:tc>
        <w:tc>
          <w:tcPr>
            <w:tcW w:w="0" w:type="auto"/>
          </w:tcPr>
          <w:p w:rsidR="0027728C" w:rsidRPr="004E3895" w:rsidRDefault="0027728C" w:rsidP="00E161F6">
            <w:pPr>
              <w:rPr>
                <w:rFonts w:ascii="Arial" w:hAnsi="Arial" w:cs="Arial"/>
                <w:sz w:val="14"/>
                <w:szCs w:val="16"/>
                <w:lang w:eastAsia="zh-CN"/>
              </w:rPr>
            </w:pPr>
            <w:r w:rsidRPr="004E3895">
              <w:rPr>
                <w:rFonts w:ascii="Arial" w:hAnsi="Arial" w:cs="Arial"/>
                <w:sz w:val="14"/>
                <w:szCs w:val="16"/>
                <w:lang w:eastAsia="zh-CN"/>
              </w:rPr>
              <w:t>null</w:t>
            </w:r>
          </w:p>
        </w:tc>
        <w:tc>
          <w:tcPr>
            <w:tcW w:w="0" w:type="auto"/>
          </w:tcPr>
          <w:p w:rsidR="0027728C" w:rsidRPr="004E3895" w:rsidRDefault="0027728C" w:rsidP="00E161F6">
            <w:pPr>
              <w:rPr>
                <w:rFonts w:ascii="Arial" w:hAnsi="Arial" w:cs="Arial"/>
                <w:sz w:val="14"/>
                <w:szCs w:val="16"/>
                <w:lang w:eastAsia="zh-CN"/>
              </w:rPr>
            </w:pPr>
            <w:r w:rsidRPr="004E3895">
              <w:rPr>
                <w:rFonts w:ascii="Arial" w:hAnsi="Arial" w:cs="Arial"/>
                <w:sz w:val="14"/>
                <w:szCs w:val="16"/>
              </w:rPr>
              <w:t>N/A. A simple download is not allowed for a TR069 device. An "unauthorized operation" will be returned to a NA that would request a download.</w:t>
            </w:r>
          </w:p>
        </w:tc>
        <w:tc>
          <w:tcPr>
            <w:tcW w:w="0" w:type="auto"/>
          </w:tcPr>
          <w:p w:rsidR="0027728C" w:rsidRPr="004E3895" w:rsidRDefault="0027728C" w:rsidP="00E161F6">
            <w:pPr>
              <w:rPr>
                <w:rFonts w:ascii="Arial" w:hAnsi="Arial" w:cs="Arial"/>
                <w:sz w:val="14"/>
                <w:szCs w:val="16"/>
                <w:lang w:eastAsia="zh-CN"/>
              </w:rPr>
            </w:pPr>
            <w:r w:rsidRPr="004E3895">
              <w:rPr>
                <w:rFonts w:ascii="Arial" w:hAnsi="Arial" w:cs="Arial"/>
                <w:sz w:val="14"/>
                <w:szCs w:val="16"/>
                <w:lang w:eastAsia="zh-CN"/>
              </w:rPr>
              <w:t>N/A</w:t>
            </w:r>
          </w:p>
        </w:tc>
        <w:tc>
          <w:tcPr>
            <w:tcW w:w="0" w:type="auto"/>
          </w:tcPr>
          <w:p w:rsidR="0027728C" w:rsidRPr="004E3895" w:rsidRDefault="0027728C" w:rsidP="00E161F6">
            <w:pPr>
              <w:rPr>
                <w:rFonts w:ascii="Arial" w:hAnsi="Arial" w:cs="Arial"/>
                <w:sz w:val="14"/>
                <w:szCs w:val="16"/>
                <w:lang w:eastAsia="zh-CN"/>
              </w:rPr>
            </w:pPr>
          </w:p>
        </w:tc>
      </w:tr>
      <w:tr w:rsidR="0027728C" w:rsidRPr="004E3895" w:rsidTr="0027728C">
        <w:trPr>
          <w:cantSplit/>
          <w:jc w:val="center"/>
        </w:trPr>
        <w:tc>
          <w:tcPr>
            <w:tcW w:w="0" w:type="auto"/>
          </w:tcPr>
          <w:p w:rsidR="0027728C" w:rsidRPr="004E3895" w:rsidRDefault="0027728C" w:rsidP="00E161F6">
            <w:pPr>
              <w:rPr>
                <w:rFonts w:ascii="Arial" w:hAnsi="Arial" w:cs="Arial"/>
                <w:sz w:val="14"/>
                <w:szCs w:val="16"/>
                <w:lang w:eastAsia="zh-CN"/>
              </w:rPr>
            </w:pPr>
            <w:proofErr w:type="spellStart"/>
            <w:r w:rsidRPr="004E3895">
              <w:rPr>
                <w:rFonts w:ascii="Arial" w:hAnsi="Arial" w:cs="Arial"/>
                <w:sz w:val="14"/>
                <w:szCs w:val="16"/>
                <w:lang w:eastAsia="zh-CN"/>
              </w:rPr>
              <w:t>swDownloadAndInstall</w:t>
            </w:r>
            <w:proofErr w:type="spellEnd"/>
          </w:p>
        </w:tc>
        <w:tc>
          <w:tcPr>
            <w:tcW w:w="0" w:type="auto"/>
          </w:tcPr>
          <w:p w:rsidR="0027728C" w:rsidRPr="004E3895" w:rsidRDefault="0027728C" w:rsidP="00E161F6">
            <w:pPr>
              <w:rPr>
                <w:rFonts w:ascii="Arial" w:hAnsi="Arial" w:cs="Arial"/>
                <w:sz w:val="14"/>
                <w:szCs w:val="16"/>
                <w:lang w:eastAsia="zh-CN"/>
              </w:rPr>
            </w:pPr>
            <w:proofErr w:type="spellStart"/>
            <w:r w:rsidRPr="004E3895">
              <w:rPr>
                <w:rFonts w:ascii="Arial" w:hAnsi="Arial" w:cs="Arial"/>
                <w:sz w:val="14"/>
                <w:szCs w:val="16"/>
                <w:lang w:eastAsia="zh-CN"/>
              </w:rPr>
              <w:t>SoftwareComponent</w:t>
            </w:r>
            <w:proofErr w:type="spellEnd"/>
            <w:r w:rsidRPr="004E3895">
              <w:rPr>
                <w:rFonts w:ascii="Arial" w:hAnsi="Arial" w:cs="Arial"/>
                <w:sz w:val="14"/>
                <w:szCs w:val="16"/>
                <w:lang w:eastAsia="zh-CN"/>
              </w:rPr>
              <w:t>/&lt;x&gt;</w:t>
            </w:r>
            <w:r w:rsidRPr="004E3895">
              <w:rPr>
                <w:rFonts w:ascii="Arial" w:hAnsi="Arial" w:cs="Arial"/>
                <w:sz w:val="14"/>
                <w:szCs w:val="16"/>
              </w:rPr>
              <w:t>/Download/&lt;x&gt;/Operations/</w:t>
            </w:r>
            <w:proofErr w:type="spellStart"/>
            <w:r w:rsidRPr="004E3895">
              <w:rPr>
                <w:rFonts w:ascii="Arial" w:hAnsi="Arial" w:cs="Arial"/>
                <w:sz w:val="14"/>
                <w:szCs w:val="16"/>
              </w:rPr>
              <w:t>DownloadInstall</w:t>
            </w:r>
            <w:proofErr w:type="spellEnd"/>
          </w:p>
        </w:tc>
        <w:tc>
          <w:tcPr>
            <w:tcW w:w="0" w:type="auto"/>
          </w:tcPr>
          <w:p w:rsidR="0027728C" w:rsidRPr="004E3895" w:rsidRDefault="0027728C" w:rsidP="00E161F6">
            <w:pPr>
              <w:rPr>
                <w:rFonts w:ascii="Arial" w:hAnsi="Arial" w:cs="Arial"/>
                <w:sz w:val="14"/>
                <w:szCs w:val="16"/>
                <w:lang w:eastAsia="zh-CN"/>
              </w:rPr>
            </w:pPr>
            <w:r w:rsidRPr="004E3895">
              <w:rPr>
                <w:rFonts w:ascii="Arial" w:hAnsi="Arial" w:cs="Arial"/>
                <w:sz w:val="14"/>
                <w:szCs w:val="16"/>
                <w:lang w:eastAsia="zh-CN"/>
              </w:rPr>
              <w:t>null</w:t>
            </w:r>
          </w:p>
        </w:tc>
        <w:tc>
          <w:tcPr>
            <w:tcW w:w="0" w:type="auto"/>
          </w:tcPr>
          <w:p w:rsidR="0027728C" w:rsidRPr="004E3895" w:rsidRDefault="0027728C" w:rsidP="00E161F6">
            <w:pPr>
              <w:rPr>
                <w:rFonts w:ascii="Arial" w:hAnsi="Arial" w:cs="Arial"/>
                <w:sz w:val="14"/>
                <w:szCs w:val="16"/>
                <w:lang w:eastAsia="zh-CN"/>
              </w:rPr>
            </w:pPr>
            <w:r w:rsidRPr="004E3895">
              <w:rPr>
                <w:rFonts w:ascii="Arial" w:hAnsi="Arial" w:cs="Arial"/>
                <w:sz w:val="14"/>
                <w:szCs w:val="16"/>
              </w:rPr>
              <w:t xml:space="preserve">N/A. A </w:t>
            </w:r>
            <w:proofErr w:type="spellStart"/>
            <w:r w:rsidRPr="004E3895">
              <w:rPr>
                <w:rFonts w:ascii="Arial" w:hAnsi="Arial" w:cs="Arial"/>
                <w:sz w:val="14"/>
                <w:szCs w:val="16"/>
              </w:rPr>
              <w:t>downloadAndInstall</w:t>
            </w:r>
            <w:proofErr w:type="spellEnd"/>
            <w:r w:rsidRPr="004E3895">
              <w:rPr>
                <w:rFonts w:ascii="Arial" w:hAnsi="Arial" w:cs="Arial"/>
                <w:sz w:val="14"/>
                <w:szCs w:val="16"/>
              </w:rPr>
              <w:t xml:space="preserve"> is not allowed for a TR069 device. An "unauthorized operation" will be returned to a NA that would request a </w:t>
            </w:r>
            <w:proofErr w:type="spellStart"/>
            <w:r w:rsidRPr="004E3895">
              <w:rPr>
                <w:rFonts w:ascii="Arial" w:hAnsi="Arial" w:cs="Arial"/>
                <w:sz w:val="14"/>
                <w:szCs w:val="16"/>
              </w:rPr>
              <w:t>downloadAndInstall</w:t>
            </w:r>
            <w:proofErr w:type="spellEnd"/>
            <w:r w:rsidRPr="004E3895">
              <w:rPr>
                <w:rFonts w:ascii="Arial" w:hAnsi="Arial" w:cs="Arial"/>
                <w:sz w:val="14"/>
                <w:szCs w:val="16"/>
              </w:rPr>
              <w:t>.</w:t>
            </w:r>
          </w:p>
        </w:tc>
        <w:tc>
          <w:tcPr>
            <w:tcW w:w="0" w:type="auto"/>
          </w:tcPr>
          <w:p w:rsidR="0027728C" w:rsidRPr="004E3895" w:rsidRDefault="0027728C" w:rsidP="00E161F6">
            <w:pPr>
              <w:rPr>
                <w:rFonts w:ascii="Arial" w:hAnsi="Arial" w:cs="Arial"/>
                <w:sz w:val="14"/>
                <w:szCs w:val="16"/>
                <w:lang w:eastAsia="zh-CN"/>
              </w:rPr>
            </w:pPr>
            <w:r w:rsidRPr="004E3895">
              <w:rPr>
                <w:rFonts w:ascii="Arial" w:hAnsi="Arial" w:cs="Arial"/>
                <w:sz w:val="14"/>
                <w:szCs w:val="16"/>
                <w:lang w:eastAsia="zh-CN"/>
              </w:rPr>
              <w:t>N/A</w:t>
            </w:r>
          </w:p>
        </w:tc>
        <w:tc>
          <w:tcPr>
            <w:tcW w:w="0" w:type="auto"/>
          </w:tcPr>
          <w:p w:rsidR="0027728C" w:rsidRPr="004E3895" w:rsidRDefault="0027728C" w:rsidP="00E161F6">
            <w:pPr>
              <w:rPr>
                <w:rFonts w:ascii="Arial" w:hAnsi="Arial" w:cs="Arial"/>
                <w:sz w:val="14"/>
                <w:szCs w:val="16"/>
                <w:lang w:eastAsia="zh-CN"/>
              </w:rPr>
            </w:pPr>
          </w:p>
        </w:tc>
      </w:tr>
      <w:tr w:rsidR="0027728C" w:rsidRPr="004E3895" w:rsidTr="0027728C">
        <w:trPr>
          <w:cantSplit/>
          <w:jc w:val="center"/>
        </w:trPr>
        <w:tc>
          <w:tcPr>
            <w:tcW w:w="0" w:type="auto"/>
          </w:tcPr>
          <w:p w:rsidR="0027728C" w:rsidRPr="004E3895" w:rsidRDefault="0027728C" w:rsidP="00E161F6">
            <w:pPr>
              <w:rPr>
                <w:rFonts w:ascii="Arial" w:hAnsi="Arial" w:cs="Arial"/>
                <w:sz w:val="14"/>
                <w:szCs w:val="16"/>
                <w:lang w:eastAsia="zh-CN"/>
              </w:rPr>
            </w:pPr>
            <w:proofErr w:type="spellStart"/>
            <w:r w:rsidRPr="004E3895">
              <w:rPr>
                <w:rFonts w:ascii="Arial" w:hAnsi="Arial" w:cs="Arial"/>
                <w:sz w:val="14"/>
                <w:szCs w:val="16"/>
                <w:lang w:eastAsia="zh-CN"/>
              </w:rPr>
              <w:t>swInstall</w:t>
            </w:r>
            <w:proofErr w:type="spellEnd"/>
          </w:p>
        </w:tc>
        <w:tc>
          <w:tcPr>
            <w:tcW w:w="0" w:type="auto"/>
          </w:tcPr>
          <w:p w:rsidR="0027728C" w:rsidRPr="004E3895" w:rsidRDefault="0027728C" w:rsidP="00E161F6">
            <w:pPr>
              <w:rPr>
                <w:rFonts w:ascii="Arial" w:hAnsi="Arial" w:cs="Arial"/>
                <w:sz w:val="14"/>
                <w:szCs w:val="16"/>
                <w:lang w:eastAsia="zh-CN"/>
              </w:rPr>
            </w:pPr>
            <w:proofErr w:type="spellStart"/>
            <w:r w:rsidRPr="004E3895">
              <w:rPr>
                <w:rFonts w:ascii="Arial" w:hAnsi="Arial" w:cs="Arial"/>
                <w:sz w:val="14"/>
                <w:szCs w:val="16"/>
                <w:lang w:eastAsia="zh-CN"/>
              </w:rPr>
              <w:t>SoftwareComponent</w:t>
            </w:r>
            <w:proofErr w:type="spellEnd"/>
            <w:r w:rsidRPr="004E3895">
              <w:rPr>
                <w:rFonts w:ascii="Arial" w:hAnsi="Arial" w:cs="Arial"/>
                <w:sz w:val="14"/>
                <w:szCs w:val="16"/>
                <w:lang w:eastAsia="zh-CN"/>
              </w:rPr>
              <w:t>/&lt;x&gt;</w:t>
            </w:r>
            <w:r w:rsidRPr="004E3895">
              <w:rPr>
                <w:rFonts w:ascii="Arial" w:hAnsi="Arial" w:cs="Arial"/>
                <w:sz w:val="14"/>
                <w:szCs w:val="16"/>
              </w:rPr>
              <w:t>/Inventory/Delivered/&lt;x&gt;/Operations/Install</w:t>
            </w:r>
          </w:p>
        </w:tc>
        <w:tc>
          <w:tcPr>
            <w:tcW w:w="0" w:type="auto"/>
          </w:tcPr>
          <w:p w:rsidR="0027728C" w:rsidRPr="004E3895" w:rsidRDefault="0027728C" w:rsidP="00E161F6">
            <w:pPr>
              <w:rPr>
                <w:rFonts w:ascii="Arial" w:hAnsi="Arial" w:cs="Arial"/>
                <w:sz w:val="14"/>
                <w:szCs w:val="16"/>
                <w:lang w:eastAsia="zh-CN"/>
              </w:rPr>
            </w:pPr>
            <w:r w:rsidRPr="004E3895">
              <w:rPr>
                <w:rFonts w:ascii="Arial" w:hAnsi="Arial" w:cs="Arial"/>
                <w:sz w:val="14"/>
                <w:szCs w:val="16"/>
                <w:lang w:eastAsia="zh-CN"/>
              </w:rPr>
              <w:t>null</w:t>
            </w:r>
          </w:p>
        </w:tc>
        <w:tc>
          <w:tcPr>
            <w:tcW w:w="0" w:type="auto"/>
          </w:tcPr>
          <w:p w:rsidR="0027728C" w:rsidRPr="004E3895" w:rsidRDefault="0027728C" w:rsidP="00E161F6">
            <w:pPr>
              <w:rPr>
                <w:rFonts w:ascii="Arial" w:hAnsi="Arial" w:cs="Arial"/>
                <w:sz w:val="14"/>
                <w:szCs w:val="16"/>
                <w:lang w:eastAsia="zh-CN"/>
              </w:rPr>
            </w:pPr>
            <w:r w:rsidRPr="004E3895">
              <w:rPr>
                <w:rFonts w:ascii="Arial" w:hAnsi="Arial" w:cs="Arial"/>
                <w:sz w:val="14"/>
                <w:szCs w:val="16"/>
              </w:rPr>
              <w:t>Use of an "</w:t>
            </w:r>
            <w:proofErr w:type="spellStart"/>
            <w:r w:rsidRPr="004E3895">
              <w:rPr>
                <w:rFonts w:ascii="Arial" w:hAnsi="Arial" w:cs="Arial"/>
                <w:sz w:val="14"/>
                <w:szCs w:val="16"/>
              </w:rPr>
              <w:t>InstallOpStruct</w:t>
            </w:r>
            <w:proofErr w:type="spellEnd"/>
            <w:r w:rsidRPr="004E3895">
              <w:rPr>
                <w:rFonts w:ascii="Arial" w:hAnsi="Arial" w:cs="Arial"/>
                <w:sz w:val="14"/>
                <w:szCs w:val="16"/>
              </w:rPr>
              <w:t>" type or "</w:t>
            </w:r>
            <w:proofErr w:type="spellStart"/>
            <w:r w:rsidRPr="004E3895">
              <w:rPr>
                <w:rFonts w:ascii="Arial" w:hAnsi="Arial" w:cs="Arial"/>
                <w:sz w:val="14"/>
                <w:szCs w:val="16"/>
              </w:rPr>
              <w:t>UpdateOpStruct</w:t>
            </w:r>
            <w:proofErr w:type="spellEnd"/>
            <w:r w:rsidRPr="004E3895">
              <w:rPr>
                <w:rFonts w:ascii="Arial" w:hAnsi="Arial" w:cs="Arial"/>
                <w:sz w:val="14"/>
                <w:szCs w:val="16"/>
              </w:rPr>
              <w:t xml:space="preserve">" type for the "Operations" parameter used in the </w:t>
            </w:r>
            <w:proofErr w:type="spellStart"/>
            <w:r w:rsidRPr="004E3895">
              <w:rPr>
                <w:rFonts w:ascii="Arial" w:hAnsi="Arial" w:cs="Arial"/>
                <w:sz w:val="14"/>
                <w:szCs w:val="16"/>
              </w:rPr>
              <w:t>ChangeDUState</w:t>
            </w:r>
            <w:proofErr w:type="spellEnd"/>
            <w:r w:rsidRPr="004E3895">
              <w:rPr>
                <w:rFonts w:ascii="Arial" w:hAnsi="Arial" w:cs="Arial"/>
                <w:sz w:val="14"/>
                <w:szCs w:val="16"/>
              </w:rPr>
              <w:t xml:space="preserve"> RPC</w:t>
            </w:r>
          </w:p>
        </w:tc>
        <w:tc>
          <w:tcPr>
            <w:tcW w:w="0" w:type="auto"/>
          </w:tcPr>
          <w:p w:rsidR="0027728C" w:rsidRPr="004E3895" w:rsidRDefault="0027728C" w:rsidP="00E161F6">
            <w:pPr>
              <w:rPr>
                <w:rFonts w:ascii="Arial" w:hAnsi="Arial" w:cs="Arial"/>
                <w:sz w:val="14"/>
                <w:szCs w:val="16"/>
                <w:lang w:eastAsia="zh-CN"/>
              </w:rPr>
            </w:pPr>
          </w:p>
        </w:tc>
        <w:tc>
          <w:tcPr>
            <w:tcW w:w="0" w:type="auto"/>
          </w:tcPr>
          <w:p w:rsidR="0027728C" w:rsidRPr="004E3895" w:rsidRDefault="0027728C" w:rsidP="00E161F6">
            <w:pPr>
              <w:rPr>
                <w:rFonts w:ascii="Arial" w:hAnsi="Arial" w:cs="Arial"/>
                <w:sz w:val="14"/>
                <w:szCs w:val="16"/>
                <w:lang w:eastAsia="zh-CN"/>
              </w:rPr>
            </w:pPr>
          </w:p>
        </w:tc>
      </w:tr>
      <w:tr w:rsidR="0027728C" w:rsidRPr="004E3895" w:rsidTr="0027728C">
        <w:trPr>
          <w:cantSplit/>
          <w:jc w:val="center"/>
        </w:trPr>
        <w:tc>
          <w:tcPr>
            <w:tcW w:w="0" w:type="auto"/>
          </w:tcPr>
          <w:p w:rsidR="0027728C" w:rsidRPr="004E3895" w:rsidRDefault="0027728C" w:rsidP="00E161F6">
            <w:pPr>
              <w:rPr>
                <w:rFonts w:ascii="Arial" w:hAnsi="Arial" w:cs="Arial"/>
                <w:sz w:val="14"/>
                <w:szCs w:val="16"/>
                <w:lang w:eastAsia="zh-CN"/>
              </w:rPr>
            </w:pPr>
            <w:proofErr w:type="spellStart"/>
            <w:r w:rsidRPr="004E3895">
              <w:rPr>
                <w:rFonts w:ascii="Arial" w:hAnsi="Arial" w:cs="Arial"/>
                <w:sz w:val="14"/>
                <w:szCs w:val="16"/>
                <w:lang w:eastAsia="zh-CN"/>
              </w:rPr>
              <w:t>swRemove</w:t>
            </w:r>
            <w:proofErr w:type="spellEnd"/>
          </w:p>
        </w:tc>
        <w:tc>
          <w:tcPr>
            <w:tcW w:w="0" w:type="auto"/>
          </w:tcPr>
          <w:p w:rsidR="0027728C" w:rsidRPr="004E3895" w:rsidRDefault="0027728C" w:rsidP="00E161F6">
            <w:pPr>
              <w:rPr>
                <w:rFonts w:ascii="Arial" w:hAnsi="Arial" w:cs="Arial"/>
                <w:sz w:val="14"/>
                <w:szCs w:val="16"/>
                <w:lang w:eastAsia="zh-CN"/>
              </w:rPr>
            </w:pPr>
            <w:proofErr w:type="spellStart"/>
            <w:r w:rsidRPr="004E3895">
              <w:rPr>
                <w:rFonts w:ascii="Arial" w:hAnsi="Arial" w:cs="Arial"/>
                <w:sz w:val="14"/>
                <w:szCs w:val="16"/>
                <w:lang w:eastAsia="zh-CN"/>
              </w:rPr>
              <w:t>SoftwareComponent</w:t>
            </w:r>
            <w:proofErr w:type="spellEnd"/>
            <w:r w:rsidRPr="004E3895">
              <w:rPr>
                <w:rFonts w:ascii="Arial" w:hAnsi="Arial" w:cs="Arial"/>
                <w:sz w:val="14"/>
                <w:szCs w:val="16"/>
                <w:lang w:eastAsia="zh-CN"/>
              </w:rPr>
              <w:t>/&lt;x&gt;</w:t>
            </w:r>
            <w:r w:rsidRPr="004E3895">
              <w:rPr>
                <w:rFonts w:ascii="Arial" w:hAnsi="Arial" w:cs="Arial"/>
                <w:sz w:val="14"/>
                <w:szCs w:val="16"/>
              </w:rPr>
              <w:t>/Inventory/Delivered/&lt;x&gt;/Operations/Remove</w:t>
            </w:r>
          </w:p>
        </w:tc>
        <w:tc>
          <w:tcPr>
            <w:tcW w:w="0" w:type="auto"/>
          </w:tcPr>
          <w:p w:rsidR="0027728C" w:rsidRPr="004E3895" w:rsidRDefault="0027728C" w:rsidP="00E161F6">
            <w:pPr>
              <w:rPr>
                <w:rFonts w:ascii="Arial" w:hAnsi="Arial" w:cs="Arial"/>
                <w:sz w:val="14"/>
                <w:szCs w:val="16"/>
                <w:lang w:eastAsia="zh-CN"/>
              </w:rPr>
            </w:pPr>
            <w:r w:rsidRPr="004E3895">
              <w:rPr>
                <w:rFonts w:ascii="Arial" w:hAnsi="Arial" w:cs="Arial"/>
                <w:sz w:val="14"/>
                <w:szCs w:val="16"/>
                <w:lang w:eastAsia="zh-CN"/>
              </w:rPr>
              <w:t>null</w:t>
            </w:r>
          </w:p>
        </w:tc>
        <w:tc>
          <w:tcPr>
            <w:tcW w:w="0" w:type="auto"/>
          </w:tcPr>
          <w:p w:rsidR="0027728C" w:rsidRPr="004E3895" w:rsidRDefault="0027728C" w:rsidP="00E161F6">
            <w:pPr>
              <w:rPr>
                <w:rFonts w:ascii="Arial" w:hAnsi="Arial" w:cs="Arial"/>
                <w:sz w:val="14"/>
                <w:szCs w:val="16"/>
                <w:lang w:eastAsia="zh-CN"/>
              </w:rPr>
            </w:pPr>
            <w:r w:rsidRPr="004E3895">
              <w:rPr>
                <w:rFonts w:ascii="Arial" w:hAnsi="Arial" w:cs="Arial"/>
                <w:sz w:val="14"/>
                <w:szCs w:val="16"/>
              </w:rPr>
              <w:t>Use of an "</w:t>
            </w:r>
            <w:proofErr w:type="spellStart"/>
            <w:r w:rsidRPr="004E3895">
              <w:rPr>
                <w:rFonts w:ascii="Arial" w:hAnsi="Arial" w:cs="Arial"/>
                <w:sz w:val="14"/>
                <w:szCs w:val="16"/>
              </w:rPr>
              <w:t>UninstallOpStruct</w:t>
            </w:r>
            <w:proofErr w:type="spellEnd"/>
            <w:r w:rsidRPr="004E3895">
              <w:rPr>
                <w:rFonts w:ascii="Arial" w:hAnsi="Arial" w:cs="Arial"/>
                <w:sz w:val="14"/>
                <w:szCs w:val="16"/>
              </w:rPr>
              <w:t xml:space="preserve">" type for the "Operations" parameter used in the </w:t>
            </w:r>
            <w:proofErr w:type="spellStart"/>
            <w:r w:rsidRPr="004E3895">
              <w:rPr>
                <w:rFonts w:ascii="Arial" w:hAnsi="Arial" w:cs="Arial"/>
                <w:sz w:val="14"/>
                <w:szCs w:val="16"/>
              </w:rPr>
              <w:t>ChangeDUState</w:t>
            </w:r>
            <w:proofErr w:type="spellEnd"/>
            <w:r w:rsidRPr="004E3895">
              <w:rPr>
                <w:rFonts w:ascii="Arial" w:hAnsi="Arial" w:cs="Arial"/>
                <w:sz w:val="14"/>
                <w:szCs w:val="16"/>
              </w:rPr>
              <w:t xml:space="preserve"> RPC</w:t>
            </w:r>
          </w:p>
        </w:tc>
        <w:tc>
          <w:tcPr>
            <w:tcW w:w="0" w:type="auto"/>
          </w:tcPr>
          <w:p w:rsidR="0027728C" w:rsidRPr="004E3895" w:rsidRDefault="0027728C" w:rsidP="00E161F6">
            <w:pPr>
              <w:rPr>
                <w:rFonts w:ascii="Arial" w:hAnsi="Arial" w:cs="Arial"/>
                <w:sz w:val="14"/>
                <w:szCs w:val="16"/>
                <w:lang w:eastAsia="zh-CN"/>
              </w:rPr>
            </w:pPr>
          </w:p>
        </w:tc>
        <w:tc>
          <w:tcPr>
            <w:tcW w:w="0" w:type="auto"/>
          </w:tcPr>
          <w:p w:rsidR="0027728C" w:rsidRPr="004E3895" w:rsidRDefault="0027728C" w:rsidP="00E161F6">
            <w:pPr>
              <w:rPr>
                <w:rFonts w:ascii="Arial" w:hAnsi="Arial" w:cs="Arial"/>
                <w:sz w:val="14"/>
                <w:szCs w:val="16"/>
                <w:lang w:eastAsia="zh-CN"/>
              </w:rPr>
            </w:pPr>
          </w:p>
        </w:tc>
      </w:tr>
      <w:tr w:rsidR="0027728C" w:rsidRPr="004E3895" w:rsidTr="0027728C">
        <w:trPr>
          <w:cantSplit/>
          <w:jc w:val="center"/>
        </w:trPr>
        <w:tc>
          <w:tcPr>
            <w:tcW w:w="0" w:type="auto"/>
          </w:tcPr>
          <w:p w:rsidR="0027728C" w:rsidRPr="004E3895" w:rsidRDefault="0027728C" w:rsidP="00E161F6">
            <w:pPr>
              <w:rPr>
                <w:rFonts w:ascii="Arial" w:hAnsi="Arial" w:cs="Arial"/>
                <w:sz w:val="14"/>
                <w:szCs w:val="16"/>
                <w:lang w:eastAsia="zh-CN"/>
              </w:rPr>
            </w:pPr>
            <w:proofErr w:type="spellStart"/>
            <w:r w:rsidRPr="004E3895">
              <w:rPr>
                <w:rFonts w:ascii="Arial" w:hAnsi="Arial" w:cs="Arial"/>
                <w:sz w:val="14"/>
                <w:szCs w:val="16"/>
                <w:lang w:eastAsia="zh-CN"/>
              </w:rPr>
              <w:t>swActivate</w:t>
            </w:r>
            <w:proofErr w:type="spellEnd"/>
          </w:p>
        </w:tc>
        <w:tc>
          <w:tcPr>
            <w:tcW w:w="0" w:type="auto"/>
          </w:tcPr>
          <w:p w:rsidR="0027728C" w:rsidRPr="004E3895" w:rsidRDefault="0027728C" w:rsidP="00E161F6">
            <w:pPr>
              <w:rPr>
                <w:rFonts w:ascii="Arial" w:hAnsi="Arial" w:cs="Arial"/>
                <w:sz w:val="14"/>
                <w:szCs w:val="16"/>
                <w:lang w:eastAsia="zh-CN"/>
              </w:rPr>
            </w:pPr>
            <w:proofErr w:type="spellStart"/>
            <w:r w:rsidRPr="004E3895">
              <w:rPr>
                <w:rFonts w:ascii="Arial" w:hAnsi="Arial" w:cs="Arial"/>
                <w:sz w:val="14"/>
                <w:szCs w:val="16"/>
                <w:lang w:eastAsia="zh-CN"/>
              </w:rPr>
              <w:t>SoftwareComponent</w:t>
            </w:r>
            <w:proofErr w:type="spellEnd"/>
            <w:r w:rsidRPr="004E3895">
              <w:rPr>
                <w:rFonts w:ascii="Arial" w:hAnsi="Arial" w:cs="Arial"/>
                <w:sz w:val="14"/>
                <w:szCs w:val="16"/>
                <w:lang w:eastAsia="zh-CN"/>
              </w:rPr>
              <w:t>/&lt;x&gt;</w:t>
            </w:r>
            <w:r w:rsidRPr="004E3895">
              <w:rPr>
                <w:rFonts w:ascii="Arial" w:hAnsi="Arial" w:cs="Arial"/>
                <w:sz w:val="14"/>
                <w:szCs w:val="16"/>
              </w:rPr>
              <w:t>/Inventory/Deployed/&lt;x&gt;/Operations/Activate</w:t>
            </w:r>
          </w:p>
        </w:tc>
        <w:tc>
          <w:tcPr>
            <w:tcW w:w="0" w:type="auto"/>
          </w:tcPr>
          <w:p w:rsidR="0027728C" w:rsidRPr="004E3895" w:rsidRDefault="0027728C" w:rsidP="00E161F6">
            <w:pPr>
              <w:rPr>
                <w:rFonts w:ascii="Arial" w:hAnsi="Arial" w:cs="Arial"/>
                <w:sz w:val="14"/>
                <w:szCs w:val="16"/>
                <w:lang w:eastAsia="zh-CN"/>
              </w:rPr>
            </w:pPr>
            <w:r w:rsidRPr="004E3895">
              <w:rPr>
                <w:rFonts w:ascii="Arial" w:hAnsi="Arial" w:cs="Arial"/>
                <w:sz w:val="14"/>
                <w:szCs w:val="16"/>
                <w:lang w:eastAsia="zh-CN"/>
              </w:rPr>
              <w:t>null</w:t>
            </w:r>
          </w:p>
        </w:tc>
        <w:tc>
          <w:tcPr>
            <w:tcW w:w="0" w:type="auto"/>
          </w:tcPr>
          <w:p w:rsidR="0027728C" w:rsidRPr="004E3895" w:rsidRDefault="0027728C" w:rsidP="00E161F6">
            <w:pPr>
              <w:rPr>
                <w:rFonts w:ascii="Arial" w:hAnsi="Arial" w:cs="Arial"/>
                <w:sz w:val="14"/>
                <w:szCs w:val="16"/>
                <w:lang w:eastAsia="zh-CN"/>
              </w:rPr>
            </w:pPr>
            <w:r w:rsidRPr="004E3895">
              <w:rPr>
                <w:rFonts w:ascii="Arial" w:hAnsi="Arial" w:cs="Arial"/>
                <w:sz w:val="14"/>
                <w:szCs w:val="16"/>
              </w:rPr>
              <w:t>Allows to "</w:t>
            </w:r>
            <w:proofErr w:type="gramStart"/>
            <w:r w:rsidRPr="004E3895">
              <w:rPr>
                <w:rFonts w:ascii="Arial" w:hAnsi="Arial" w:cs="Arial"/>
                <w:sz w:val="14"/>
                <w:szCs w:val="16"/>
              </w:rPr>
              <w:t>start</w:t>
            </w:r>
            <w:proofErr w:type="gramEnd"/>
            <w:r w:rsidRPr="004E3895">
              <w:rPr>
                <w:rFonts w:ascii="Arial" w:hAnsi="Arial" w:cs="Arial"/>
                <w:sz w:val="14"/>
                <w:szCs w:val="16"/>
              </w:rPr>
              <w:t xml:space="preserve">" an EU. NREM use a </w:t>
            </w:r>
            <w:proofErr w:type="spellStart"/>
            <w:r w:rsidRPr="004E3895">
              <w:rPr>
                <w:rFonts w:ascii="Arial" w:hAnsi="Arial" w:cs="Arial"/>
                <w:sz w:val="14"/>
                <w:szCs w:val="16"/>
              </w:rPr>
              <w:t>SetParameterValues</w:t>
            </w:r>
            <w:proofErr w:type="spellEnd"/>
            <w:r w:rsidRPr="004E3895">
              <w:rPr>
                <w:rFonts w:ascii="Arial" w:hAnsi="Arial" w:cs="Arial"/>
                <w:sz w:val="14"/>
                <w:szCs w:val="16"/>
              </w:rPr>
              <w:t xml:space="preserve"> RPC with </w:t>
            </w:r>
            <w:proofErr w:type="spellStart"/>
            <w:r w:rsidRPr="004E3895">
              <w:rPr>
                <w:rFonts w:ascii="Arial" w:hAnsi="Arial" w:cs="Arial"/>
                <w:sz w:val="14"/>
                <w:szCs w:val="16"/>
              </w:rPr>
              <w:t>Device.SoftwareModules.ExecutionUnit</w:t>
            </w:r>
            <w:proofErr w:type="spellEnd"/>
            <w:proofErr w:type="gramStart"/>
            <w:r w:rsidRPr="004E3895">
              <w:rPr>
                <w:rFonts w:ascii="Arial" w:hAnsi="Arial" w:cs="Arial"/>
                <w:sz w:val="14"/>
                <w:szCs w:val="16"/>
              </w:rPr>
              <w:t>.{</w:t>
            </w:r>
            <w:proofErr w:type="spellStart"/>
            <w:proofErr w:type="gramEnd"/>
            <w:r w:rsidRPr="004E3895">
              <w:rPr>
                <w:rFonts w:ascii="Arial" w:hAnsi="Arial" w:cs="Arial"/>
                <w:sz w:val="14"/>
                <w:szCs w:val="16"/>
              </w:rPr>
              <w:t>i</w:t>
            </w:r>
            <w:proofErr w:type="spellEnd"/>
            <w:r w:rsidRPr="004E3895">
              <w:rPr>
                <w:rFonts w:ascii="Arial" w:hAnsi="Arial" w:cs="Arial"/>
                <w:sz w:val="14"/>
                <w:szCs w:val="16"/>
              </w:rPr>
              <w:t>}.</w:t>
            </w:r>
            <w:proofErr w:type="spellStart"/>
            <w:r w:rsidRPr="004E3895">
              <w:rPr>
                <w:rFonts w:ascii="Arial" w:hAnsi="Arial" w:cs="Arial"/>
                <w:sz w:val="14"/>
                <w:szCs w:val="16"/>
              </w:rPr>
              <w:t>RequestedState</w:t>
            </w:r>
            <w:proofErr w:type="spellEnd"/>
            <w:r w:rsidRPr="004E3895">
              <w:rPr>
                <w:rFonts w:ascii="Arial" w:hAnsi="Arial" w:cs="Arial"/>
                <w:sz w:val="14"/>
                <w:szCs w:val="16"/>
              </w:rPr>
              <w:t xml:space="preserve"> = "Active". </w:t>
            </w:r>
          </w:p>
        </w:tc>
        <w:tc>
          <w:tcPr>
            <w:tcW w:w="0" w:type="auto"/>
          </w:tcPr>
          <w:p w:rsidR="0027728C" w:rsidRPr="004E3895" w:rsidRDefault="0027728C" w:rsidP="00E161F6">
            <w:pPr>
              <w:rPr>
                <w:rFonts w:ascii="Arial" w:hAnsi="Arial" w:cs="Arial"/>
                <w:sz w:val="14"/>
                <w:szCs w:val="16"/>
                <w:lang w:eastAsia="zh-CN"/>
              </w:rPr>
            </w:pPr>
          </w:p>
        </w:tc>
        <w:tc>
          <w:tcPr>
            <w:tcW w:w="0" w:type="auto"/>
          </w:tcPr>
          <w:p w:rsidR="0027728C" w:rsidRPr="004E3895" w:rsidRDefault="0027728C" w:rsidP="00E161F6">
            <w:pPr>
              <w:rPr>
                <w:rFonts w:ascii="Arial" w:hAnsi="Arial" w:cs="Arial"/>
                <w:sz w:val="14"/>
                <w:szCs w:val="16"/>
                <w:lang w:eastAsia="zh-CN"/>
              </w:rPr>
            </w:pPr>
          </w:p>
        </w:tc>
      </w:tr>
      <w:tr w:rsidR="0027728C" w:rsidRPr="004E3895" w:rsidTr="0027728C">
        <w:trPr>
          <w:cantSplit/>
          <w:jc w:val="center"/>
        </w:trPr>
        <w:tc>
          <w:tcPr>
            <w:tcW w:w="0" w:type="auto"/>
          </w:tcPr>
          <w:p w:rsidR="0027728C" w:rsidRPr="004E3895" w:rsidRDefault="0027728C" w:rsidP="00E161F6">
            <w:pPr>
              <w:rPr>
                <w:rFonts w:ascii="Arial" w:hAnsi="Arial" w:cs="Arial"/>
                <w:sz w:val="14"/>
                <w:szCs w:val="16"/>
                <w:lang w:eastAsia="zh-CN"/>
              </w:rPr>
            </w:pPr>
            <w:proofErr w:type="spellStart"/>
            <w:r w:rsidRPr="004E3895">
              <w:rPr>
                <w:rFonts w:ascii="Arial" w:hAnsi="Arial" w:cs="Arial"/>
                <w:sz w:val="14"/>
                <w:szCs w:val="16"/>
                <w:lang w:eastAsia="zh-CN"/>
              </w:rPr>
              <w:t>swDeactivate</w:t>
            </w:r>
            <w:proofErr w:type="spellEnd"/>
          </w:p>
        </w:tc>
        <w:tc>
          <w:tcPr>
            <w:tcW w:w="0" w:type="auto"/>
          </w:tcPr>
          <w:p w:rsidR="0027728C" w:rsidRPr="004E3895" w:rsidRDefault="0027728C" w:rsidP="00E161F6">
            <w:pPr>
              <w:rPr>
                <w:rFonts w:ascii="Arial" w:hAnsi="Arial" w:cs="Arial"/>
                <w:sz w:val="14"/>
                <w:szCs w:val="16"/>
                <w:lang w:eastAsia="zh-CN"/>
              </w:rPr>
            </w:pPr>
            <w:r w:rsidRPr="004E3895">
              <w:rPr>
                <w:rFonts w:ascii="Arial" w:hAnsi="Arial" w:cs="Arial"/>
                <w:sz w:val="14"/>
                <w:szCs w:val="16"/>
                <w:lang w:eastAsia="zh-CN"/>
              </w:rPr>
              <w:t>SoftwareComponent/&lt;x&gt;</w:t>
            </w:r>
            <w:r w:rsidRPr="004E3895">
              <w:rPr>
                <w:rFonts w:ascii="Arial" w:hAnsi="Arial" w:cs="Arial"/>
                <w:sz w:val="14"/>
                <w:szCs w:val="16"/>
              </w:rPr>
              <w:t>/Inventory/Deployed/&lt;x&gt;/Operations/Deactivate</w:t>
            </w:r>
          </w:p>
        </w:tc>
        <w:tc>
          <w:tcPr>
            <w:tcW w:w="0" w:type="auto"/>
          </w:tcPr>
          <w:p w:rsidR="0027728C" w:rsidRPr="004E3895" w:rsidRDefault="0027728C" w:rsidP="00E161F6">
            <w:pPr>
              <w:rPr>
                <w:rFonts w:ascii="Arial" w:hAnsi="Arial" w:cs="Arial"/>
                <w:sz w:val="14"/>
                <w:szCs w:val="16"/>
                <w:lang w:eastAsia="zh-CN"/>
              </w:rPr>
            </w:pPr>
            <w:r w:rsidRPr="004E3895">
              <w:rPr>
                <w:rFonts w:ascii="Arial" w:hAnsi="Arial" w:cs="Arial"/>
                <w:sz w:val="14"/>
                <w:szCs w:val="16"/>
                <w:lang w:eastAsia="zh-CN"/>
              </w:rPr>
              <w:t>null</w:t>
            </w:r>
          </w:p>
        </w:tc>
        <w:tc>
          <w:tcPr>
            <w:tcW w:w="0" w:type="auto"/>
          </w:tcPr>
          <w:p w:rsidR="0027728C" w:rsidRPr="004E3895" w:rsidRDefault="0027728C" w:rsidP="00E161F6">
            <w:pPr>
              <w:rPr>
                <w:rFonts w:ascii="Arial" w:hAnsi="Arial" w:cs="Arial"/>
                <w:sz w:val="14"/>
                <w:szCs w:val="16"/>
                <w:lang w:eastAsia="zh-CN"/>
              </w:rPr>
            </w:pPr>
            <w:r w:rsidRPr="004E3895">
              <w:rPr>
                <w:rFonts w:ascii="Arial" w:hAnsi="Arial" w:cs="Arial"/>
                <w:sz w:val="14"/>
                <w:szCs w:val="16"/>
              </w:rPr>
              <w:t>Allows to "</w:t>
            </w:r>
            <w:proofErr w:type="gramStart"/>
            <w:r w:rsidRPr="004E3895">
              <w:rPr>
                <w:rFonts w:ascii="Arial" w:hAnsi="Arial" w:cs="Arial"/>
                <w:sz w:val="14"/>
                <w:szCs w:val="16"/>
              </w:rPr>
              <w:t>stop</w:t>
            </w:r>
            <w:proofErr w:type="gramEnd"/>
            <w:r w:rsidRPr="004E3895">
              <w:rPr>
                <w:rFonts w:ascii="Arial" w:hAnsi="Arial" w:cs="Arial"/>
                <w:sz w:val="14"/>
                <w:szCs w:val="16"/>
              </w:rPr>
              <w:t xml:space="preserve">" an EU. NREM use a </w:t>
            </w:r>
            <w:proofErr w:type="spellStart"/>
            <w:r w:rsidRPr="004E3895">
              <w:rPr>
                <w:rFonts w:ascii="Arial" w:hAnsi="Arial" w:cs="Arial"/>
                <w:sz w:val="14"/>
                <w:szCs w:val="16"/>
              </w:rPr>
              <w:t>SetParameterValues</w:t>
            </w:r>
            <w:proofErr w:type="spellEnd"/>
            <w:r w:rsidRPr="004E3895">
              <w:rPr>
                <w:rFonts w:ascii="Arial" w:hAnsi="Arial" w:cs="Arial"/>
                <w:sz w:val="14"/>
                <w:szCs w:val="16"/>
              </w:rPr>
              <w:t xml:space="preserve"> RPC with </w:t>
            </w:r>
            <w:proofErr w:type="spellStart"/>
            <w:r w:rsidRPr="004E3895">
              <w:rPr>
                <w:rFonts w:ascii="Arial" w:hAnsi="Arial" w:cs="Arial"/>
                <w:sz w:val="14"/>
                <w:szCs w:val="16"/>
              </w:rPr>
              <w:t>Device.SoftwareModules.ExecutionUnit</w:t>
            </w:r>
            <w:proofErr w:type="spellEnd"/>
            <w:proofErr w:type="gramStart"/>
            <w:r w:rsidRPr="004E3895">
              <w:rPr>
                <w:rFonts w:ascii="Arial" w:hAnsi="Arial" w:cs="Arial"/>
                <w:sz w:val="14"/>
                <w:szCs w:val="16"/>
              </w:rPr>
              <w:t>.{</w:t>
            </w:r>
            <w:proofErr w:type="spellStart"/>
            <w:proofErr w:type="gramEnd"/>
            <w:r w:rsidRPr="004E3895">
              <w:rPr>
                <w:rFonts w:ascii="Arial" w:hAnsi="Arial" w:cs="Arial"/>
                <w:sz w:val="14"/>
                <w:szCs w:val="16"/>
              </w:rPr>
              <w:t>i</w:t>
            </w:r>
            <w:proofErr w:type="spellEnd"/>
            <w:r w:rsidRPr="004E3895">
              <w:rPr>
                <w:rFonts w:ascii="Arial" w:hAnsi="Arial" w:cs="Arial"/>
                <w:sz w:val="14"/>
                <w:szCs w:val="16"/>
              </w:rPr>
              <w:t>}.</w:t>
            </w:r>
            <w:proofErr w:type="spellStart"/>
            <w:r w:rsidRPr="004E3895">
              <w:rPr>
                <w:rFonts w:ascii="Arial" w:hAnsi="Arial" w:cs="Arial"/>
                <w:sz w:val="14"/>
                <w:szCs w:val="16"/>
              </w:rPr>
              <w:t>RequestedState</w:t>
            </w:r>
            <w:proofErr w:type="spellEnd"/>
            <w:r w:rsidRPr="004E3895">
              <w:rPr>
                <w:rFonts w:ascii="Arial" w:hAnsi="Arial" w:cs="Arial"/>
                <w:sz w:val="14"/>
                <w:szCs w:val="16"/>
              </w:rPr>
              <w:t xml:space="preserve"> = "Idle".</w:t>
            </w:r>
          </w:p>
        </w:tc>
        <w:tc>
          <w:tcPr>
            <w:tcW w:w="0" w:type="auto"/>
          </w:tcPr>
          <w:p w:rsidR="0027728C" w:rsidRPr="004E3895" w:rsidRDefault="0027728C" w:rsidP="00E161F6">
            <w:pPr>
              <w:rPr>
                <w:rFonts w:ascii="Arial" w:hAnsi="Arial" w:cs="Arial"/>
                <w:sz w:val="14"/>
                <w:szCs w:val="16"/>
                <w:lang w:eastAsia="zh-CN"/>
              </w:rPr>
            </w:pPr>
          </w:p>
        </w:tc>
        <w:tc>
          <w:tcPr>
            <w:tcW w:w="0" w:type="auto"/>
          </w:tcPr>
          <w:p w:rsidR="0027728C" w:rsidRPr="004E3895" w:rsidRDefault="0027728C" w:rsidP="00E161F6">
            <w:pPr>
              <w:rPr>
                <w:rFonts w:ascii="Arial" w:hAnsi="Arial" w:cs="Arial"/>
                <w:sz w:val="14"/>
                <w:szCs w:val="16"/>
                <w:lang w:eastAsia="zh-CN"/>
              </w:rPr>
            </w:pPr>
          </w:p>
        </w:tc>
      </w:tr>
    </w:tbl>
    <w:p w:rsidR="00602A7B" w:rsidRPr="00602A7B" w:rsidRDefault="00602A7B" w:rsidP="00602A7B"/>
    <w:sectPr w:rsidR="00602A7B" w:rsidRPr="00602A7B" w:rsidSect="004E3895">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4F71" w:rsidRDefault="004D4F71" w:rsidP="004E3895">
      <w:pPr>
        <w:spacing w:before="0" w:after="0"/>
      </w:pPr>
      <w:r>
        <w:separator/>
      </w:r>
    </w:p>
  </w:endnote>
  <w:endnote w:type="continuationSeparator" w:id="0">
    <w:p w:rsidR="004D4F71" w:rsidRDefault="004D4F71" w:rsidP="004E3895">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0C0" w:rsidRDefault="00DE00C0">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61F6" w:rsidRDefault="00E161F6">
    <w:pPr>
      <w:pStyle w:val="Pieddepage"/>
      <w:pBdr>
        <w:top w:val="thinThickSmallGap" w:sz="24" w:space="1" w:color="622423" w:themeColor="accent2" w:themeShade="7F"/>
      </w:pBdr>
      <w:rPr>
        <w:rFonts w:asciiTheme="majorHAnsi" w:hAnsiTheme="majorHAnsi"/>
      </w:rPr>
    </w:pPr>
    <w:r>
      <w:rPr>
        <w:rFonts w:asciiTheme="majorHAnsi" w:hAnsiTheme="majorHAnsi"/>
      </w:rPr>
      <w:t>Working draft</w:t>
    </w:r>
    <w:r>
      <w:rPr>
        <w:rFonts w:asciiTheme="majorHAnsi" w:hAnsiTheme="majorHAnsi"/>
      </w:rPr>
      <w:ptab w:relativeTo="margin" w:alignment="right" w:leader="none"/>
    </w:r>
    <w:r>
      <w:rPr>
        <w:rFonts w:asciiTheme="majorHAnsi" w:hAnsiTheme="majorHAnsi"/>
      </w:rPr>
      <w:t xml:space="preserve">Page </w:t>
    </w:r>
    <w:fldSimple w:instr=" PAGE   \* MERGEFORMAT ">
      <w:r w:rsidR="0048718C" w:rsidRPr="0048718C">
        <w:rPr>
          <w:rFonts w:asciiTheme="majorHAnsi" w:hAnsiTheme="majorHAnsi"/>
          <w:noProof/>
        </w:rPr>
        <w:t>1</w:t>
      </w:r>
    </w:fldSimple>
  </w:p>
  <w:p w:rsidR="00E161F6" w:rsidRDefault="00E161F6">
    <w:pPr>
      <w:pStyle w:val="Pieddepag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0C0" w:rsidRDefault="00DE00C0">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4F71" w:rsidRDefault="004D4F71" w:rsidP="004E3895">
      <w:pPr>
        <w:spacing w:before="0" w:after="0"/>
      </w:pPr>
      <w:r>
        <w:separator/>
      </w:r>
    </w:p>
  </w:footnote>
  <w:footnote w:type="continuationSeparator" w:id="0">
    <w:p w:rsidR="004D4F71" w:rsidRDefault="004D4F71" w:rsidP="004E3895">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0C0" w:rsidRDefault="00DE00C0">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16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tblPr>
    <w:tblGrid>
      <w:gridCol w:w="9615"/>
      <w:gridCol w:w="282"/>
    </w:tblGrid>
    <w:tr w:rsidR="00E161F6" w:rsidTr="008724C7">
      <w:trPr>
        <w:trHeight w:val="288"/>
      </w:trPr>
      <w:sdt>
        <w:sdtPr>
          <w:rPr>
            <w:rFonts w:asciiTheme="majorHAnsi" w:eastAsiaTheme="majorEastAsia" w:hAnsiTheme="majorHAnsi" w:cstheme="majorBidi"/>
            <w:sz w:val="36"/>
            <w:szCs w:val="36"/>
          </w:rPr>
          <w:alias w:val="Titre"/>
          <w:id w:val="77761602"/>
          <w:placeholder>
            <w:docPart w:val="D636D64DB85448D88952923A3F92CFFE"/>
          </w:placeholder>
          <w:dataBinding w:prefixMappings="xmlns:ns0='http://schemas.openxmlformats.org/package/2006/metadata/core-properties' xmlns:ns1='http://purl.org/dc/elements/1.1/'" w:xpath="/ns0:coreProperties[1]/ns1:title[1]" w:storeItemID="{6C3C8BC8-F283-45AE-878A-BAB7291924A1}"/>
          <w:text/>
        </w:sdtPr>
        <w:sdtContent>
          <w:tc>
            <w:tcPr>
              <w:tcW w:w="9614" w:type="dxa"/>
            </w:tcPr>
            <w:p w:rsidR="00E161F6" w:rsidRPr="004E3895" w:rsidRDefault="00DE00C0" w:rsidP="008724C7">
              <w:pPr>
                <w:pStyle w:val="En-tte"/>
                <w:tabs>
                  <w:tab w:val="clear" w:pos="9072"/>
                  <w:tab w:val="right" w:pos="9498"/>
                </w:tabs>
                <w:jc w:val="right"/>
                <w:rPr>
                  <w:rFonts w:asciiTheme="majorHAnsi" w:eastAsiaTheme="majorEastAsia" w:hAnsiTheme="majorHAnsi" w:cstheme="majorBidi"/>
                  <w:sz w:val="36"/>
                  <w:szCs w:val="36"/>
                </w:rPr>
              </w:pPr>
              <w:r>
                <w:rPr>
                  <w:rFonts w:asciiTheme="majorHAnsi" w:eastAsiaTheme="majorEastAsia" w:hAnsiTheme="majorHAnsi" w:cstheme="majorBidi"/>
                  <w:sz w:val="36"/>
                  <w:szCs w:val="36"/>
                </w:rPr>
                <w:t>OMA DM/BBF Software Management Gap Analysis – Draft 2</w:t>
              </w:r>
            </w:p>
          </w:tc>
        </w:sdtContent>
      </w:sdt>
      <w:tc>
        <w:tcPr>
          <w:tcW w:w="282" w:type="dxa"/>
        </w:tcPr>
        <w:p w:rsidR="00E161F6" w:rsidRDefault="00E161F6">
          <w:pPr>
            <w:pStyle w:val="En-tte"/>
            <w:rPr>
              <w:rFonts w:asciiTheme="majorHAnsi" w:eastAsiaTheme="majorEastAsia" w:hAnsiTheme="majorHAnsi" w:cstheme="majorBidi"/>
              <w:b/>
              <w:bCs/>
              <w:color w:val="4F81BD" w:themeColor="accent1"/>
              <w:sz w:val="36"/>
              <w:szCs w:val="36"/>
            </w:rPr>
          </w:pPr>
        </w:p>
      </w:tc>
    </w:tr>
  </w:tbl>
  <w:p w:rsidR="00E161F6" w:rsidRDefault="00E161F6" w:rsidP="004E3895">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0C0" w:rsidRDefault="00DE00C0">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02AF4"/>
    <w:multiLevelType w:val="hybridMultilevel"/>
    <w:tmpl w:val="95600E6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91E6283"/>
    <w:multiLevelType w:val="hybridMultilevel"/>
    <w:tmpl w:val="ED02F7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F0B4532"/>
    <w:multiLevelType w:val="multilevel"/>
    <w:tmpl w:val="0F022116"/>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
    <w:nsid w:val="13A97BD6"/>
    <w:multiLevelType w:val="hybridMultilevel"/>
    <w:tmpl w:val="401008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C080E7A"/>
    <w:multiLevelType w:val="hybridMultilevel"/>
    <w:tmpl w:val="044C55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EF140D6"/>
    <w:multiLevelType w:val="hybridMultilevel"/>
    <w:tmpl w:val="422AD2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5695C6E"/>
    <w:multiLevelType w:val="hybridMultilevel"/>
    <w:tmpl w:val="4EA455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4892CB4"/>
    <w:multiLevelType w:val="hybridMultilevel"/>
    <w:tmpl w:val="5784DECC"/>
    <w:lvl w:ilvl="0" w:tplc="C102F408">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47A265BC"/>
    <w:multiLevelType w:val="hybridMultilevel"/>
    <w:tmpl w:val="5E0427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58B97FA0"/>
    <w:multiLevelType w:val="hybridMultilevel"/>
    <w:tmpl w:val="BF7C7A6C"/>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
  </w:num>
  <w:num w:numId="3">
    <w:abstractNumId w:val="9"/>
  </w:num>
  <w:num w:numId="4">
    <w:abstractNumId w:val="2"/>
  </w:num>
  <w:num w:numId="5">
    <w:abstractNumId w:val="10"/>
  </w:num>
  <w:num w:numId="6">
    <w:abstractNumId w:val="0"/>
  </w:num>
  <w:num w:numId="7">
    <w:abstractNumId w:val="3"/>
  </w:num>
  <w:num w:numId="8">
    <w:abstractNumId w:val="5"/>
  </w:num>
  <w:num w:numId="9">
    <w:abstractNumId w:val="4"/>
  </w:num>
  <w:num w:numId="10">
    <w:abstractNumId w:val="6"/>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trackRevisions/>
  <w:defaultTabStop w:val="720"/>
  <w:hyphenationZone w:val="425"/>
  <w:drawingGridHorizontalSpacing w:val="110"/>
  <w:displayHorizontalDrawingGridEvery w:val="2"/>
  <w:characterSpacingControl w:val="doNotCompress"/>
  <w:hdrShapeDefaults>
    <o:shapedefaults v:ext="edit" spidmax="19458"/>
  </w:hdrShapeDefaults>
  <w:footnotePr>
    <w:footnote w:id="-1"/>
    <w:footnote w:id="0"/>
  </w:footnotePr>
  <w:endnotePr>
    <w:endnote w:id="-1"/>
    <w:endnote w:id="0"/>
  </w:endnotePr>
  <w:compat/>
  <w:rsids>
    <w:rsidRoot w:val="00EA3EE2"/>
    <w:rsid w:val="00002765"/>
    <w:rsid w:val="0001124C"/>
    <w:rsid w:val="000148D2"/>
    <w:rsid w:val="00016428"/>
    <w:rsid w:val="00036B79"/>
    <w:rsid w:val="001415C0"/>
    <w:rsid w:val="0014602D"/>
    <w:rsid w:val="001766B9"/>
    <w:rsid w:val="00180E00"/>
    <w:rsid w:val="001E0E11"/>
    <w:rsid w:val="001E5330"/>
    <w:rsid w:val="00204D01"/>
    <w:rsid w:val="00232989"/>
    <w:rsid w:val="002638D7"/>
    <w:rsid w:val="0027728C"/>
    <w:rsid w:val="0028613E"/>
    <w:rsid w:val="002947A2"/>
    <w:rsid w:val="002B41DB"/>
    <w:rsid w:val="002B6352"/>
    <w:rsid w:val="002D0A68"/>
    <w:rsid w:val="002E10C7"/>
    <w:rsid w:val="002F0DE6"/>
    <w:rsid w:val="00301719"/>
    <w:rsid w:val="00392C13"/>
    <w:rsid w:val="003B77BE"/>
    <w:rsid w:val="00423A08"/>
    <w:rsid w:val="004269AF"/>
    <w:rsid w:val="00435529"/>
    <w:rsid w:val="00476D86"/>
    <w:rsid w:val="0048718C"/>
    <w:rsid w:val="00492DA2"/>
    <w:rsid w:val="00495B7D"/>
    <w:rsid w:val="004C2D76"/>
    <w:rsid w:val="004D4F71"/>
    <w:rsid w:val="004E303C"/>
    <w:rsid w:val="004E3895"/>
    <w:rsid w:val="005311C1"/>
    <w:rsid w:val="00574DEA"/>
    <w:rsid w:val="005A64D0"/>
    <w:rsid w:val="005F3301"/>
    <w:rsid w:val="00602A7B"/>
    <w:rsid w:val="006066D0"/>
    <w:rsid w:val="006171A0"/>
    <w:rsid w:val="00645F23"/>
    <w:rsid w:val="0070478B"/>
    <w:rsid w:val="007504B8"/>
    <w:rsid w:val="00757C03"/>
    <w:rsid w:val="0077409D"/>
    <w:rsid w:val="0079177D"/>
    <w:rsid w:val="007A0FE4"/>
    <w:rsid w:val="007C68F4"/>
    <w:rsid w:val="007C6A5B"/>
    <w:rsid w:val="007D41DE"/>
    <w:rsid w:val="007D70EB"/>
    <w:rsid w:val="007F4CD8"/>
    <w:rsid w:val="0082576B"/>
    <w:rsid w:val="00826775"/>
    <w:rsid w:val="00826D27"/>
    <w:rsid w:val="00836BDB"/>
    <w:rsid w:val="008724C7"/>
    <w:rsid w:val="008845AA"/>
    <w:rsid w:val="00910A78"/>
    <w:rsid w:val="009466A1"/>
    <w:rsid w:val="009C517D"/>
    <w:rsid w:val="00A0411D"/>
    <w:rsid w:val="00A17DC9"/>
    <w:rsid w:val="00A21330"/>
    <w:rsid w:val="00A86841"/>
    <w:rsid w:val="00AD349B"/>
    <w:rsid w:val="00AD7F34"/>
    <w:rsid w:val="00B701D3"/>
    <w:rsid w:val="00BD24C1"/>
    <w:rsid w:val="00BF4447"/>
    <w:rsid w:val="00C1238A"/>
    <w:rsid w:val="00C677E3"/>
    <w:rsid w:val="00CC2201"/>
    <w:rsid w:val="00D0422E"/>
    <w:rsid w:val="00D377FB"/>
    <w:rsid w:val="00D4128F"/>
    <w:rsid w:val="00D43950"/>
    <w:rsid w:val="00D43F79"/>
    <w:rsid w:val="00D73ED8"/>
    <w:rsid w:val="00D80FC9"/>
    <w:rsid w:val="00D914AA"/>
    <w:rsid w:val="00DA669B"/>
    <w:rsid w:val="00DE00C0"/>
    <w:rsid w:val="00DE03A0"/>
    <w:rsid w:val="00DE558E"/>
    <w:rsid w:val="00E161F6"/>
    <w:rsid w:val="00E22158"/>
    <w:rsid w:val="00E2420F"/>
    <w:rsid w:val="00E47295"/>
    <w:rsid w:val="00E505CA"/>
    <w:rsid w:val="00E75B86"/>
    <w:rsid w:val="00EA3EE2"/>
    <w:rsid w:val="00F06EFE"/>
    <w:rsid w:val="00F52659"/>
    <w:rsid w:val="00F64E51"/>
    <w:rsid w:val="00FB5AB7"/>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240" w:after="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1719"/>
  </w:style>
  <w:style w:type="paragraph" w:styleId="Titre1">
    <w:name w:val="heading 1"/>
    <w:basedOn w:val="Normal"/>
    <w:next w:val="Normal"/>
    <w:link w:val="Titre1Car"/>
    <w:uiPriority w:val="9"/>
    <w:qFormat/>
    <w:rsid w:val="008724C7"/>
    <w:pPr>
      <w:keepNext/>
      <w:keepLines/>
      <w:numPr>
        <w:numId w:val="4"/>
      </w:numPr>
      <w:spacing w:after="0"/>
      <w:ind w:left="431" w:hanging="431"/>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602A7B"/>
    <w:pPr>
      <w:keepNext/>
      <w:keepLines/>
      <w:numPr>
        <w:ilvl w:val="1"/>
        <w:numId w:val="4"/>
      </w:numPr>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602A7B"/>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602A7B"/>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602A7B"/>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602A7B"/>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602A7B"/>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602A7B"/>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602A7B"/>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4269AF"/>
    <w:pPr>
      <w:spacing w:before="0"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Lienhypertexte">
    <w:name w:val="Hyperlink"/>
    <w:basedOn w:val="Policepardfaut"/>
    <w:uiPriority w:val="99"/>
    <w:unhideWhenUsed/>
    <w:rsid w:val="009C517D"/>
    <w:rPr>
      <w:color w:val="0000FF" w:themeColor="hyperlink"/>
      <w:u w:val="single"/>
    </w:rPr>
  </w:style>
  <w:style w:type="paragraph" w:styleId="Paragraphedeliste">
    <w:name w:val="List Paragraph"/>
    <w:basedOn w:val="Normal"/>
    <w:uiPriority w:val="34"/>
    <w:qFormat/>
    <w:rsid w:val="00E2420F"/>
    <w:pPr>
      <w:ind w:left="720"/>
      <w:contextualSpacing/>
    </w:pPr>
  </w:style>
  <w:style w:type="paragraph" w:customStyle="1" w:styleId="Default">
    <w:name w:val="Default"/>
    <w:rsid w:val="00602A7B"/>
    <w:pPr>
      <w:autoSpaceDE w:val="0"/>
      <w:autoSpaceDN w:val="0"/>
      <w:adjustRightInd w:val="0"/>
      <w:spacing w:before="0" w:after="0"/>
    </w:pPr>
    <w:rPr>
      <w:rFonts w:ascii="Times New Roman" w:hAnsi="Times New Roman" w:cs="Times New Roman"/>
      <w:color w:val="000000"/>
      <w:sz w:val="24"/>
      <w:szCs w:val="24"/>
      <w:lang w:val="fr-FR"/>
    </w:rPr>
  </w:style>
  <w:style w:type="character" w:customStyle="1" w:styleId="Titre2Car">
    <w:name w:val="Titre 2 Car"/>
    <w:basedOn w:val="Policepardfaut"/>
    <w:link w:val="Titre2"/>
    <w:uiPriority w:val="9"/>
    <w:rsid w:val="00602A7B"/>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602A7B"/>
    <w:rPr>
      <w:rFonts w:asciiTheme="majorHAnsi" w:eastAsiaTheme="majorEastAsia" w:hAnsiTheme="majorHAnsi" w:cstheme="majorBidi"/>
      <w:b/>
      <w:bCs/>
      <w:color w:val="4F81BD" w:themeColor="accent1"/>
    </w:rPr>
  </w:style>
  <w:style w:type="paragraph" w:styleId="Textedebulles">
    <w:name w:val="Balloon Text"/>
    <w:basedOn w:val="Normal"/>
    <w:link w:val="TextedebullesCar"/>
    <w:uiPriority w:val="99"/>
    <w:semiHidden/>
    <w:unhideWhenUsed/>
    <w:rsid w:val="00602A7B"/>
    <w:pPr>
      <w:spacing w:before="0"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602A7B"/>
    <w:rPr>
      <w:rFonts w:ascii="Tahoma" w:hAnsi="Tahoma" w:cs="Tahoma"/>
      <w:sz w:val="16"/>
      <w:szCs w:val="16"/>
    </w:rPr>
  </w:style>
  <w:style w:type="character" w:customStyle="1" w:styleId="Titre1Car">
    <w:name w:val="Titre 1 Car"/>
    <w:basedOn w:val="Policepardfaut"/>
    <w:link w:val="Titre1"/>
    <w:uiPriority w:val="9"/>
    <w:rsid w:val="008724C7"/>
    <w:rPr>
      <w:rFonts w:asciiTheme="majorHAnsi" w:eastAsiaTheme="majorEastAsia" w:hAnsiTheme="majorHAnsi" w:cstheme="majorBidi"/>
      <w:b/>
      <w:bCs/>
      <w:color w:val="365F91" w:themeColor="accent1" w:themeShade="BF"/>
      <w:sz w:val="28"/>
      <w:szCs w:val="28"/>
    </w:rPr>
  </w:style>
  <w:style w:type="character" w:customStyle="1" w:styleId="Titre4Car">
    <w:name w:val="Titre 4 Car"/>
    <w:basedOn w:val="Policepardfaut"/>
    <w:link w:val="Titre4"/>
    <w:uiPriority w:val="9"/>
    <w:semiHidden/>
    <w:rsid w:val="00602A7B"/>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602A7B"/>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602A7B"/>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602A7B"/>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602A7B"/>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602A7B"/>
    <w:rPr>
      <w:rFonts w:asciiTheme="majorHAnsi" w:eastAsiaTheme="majorEastAsia" w:hAnsiTheme="majorHAnsi" w:cstheme="majorBidi"/>
      <w:i/>
      <w:iCs/>
      <w:color w:val="404040" w:themeColor="text1" w:themeTint="BF"/>
      <w:sz w:val="20"/>
      <w:szCs w:val="20"/>
    </w:rPr>
  </w:style>
  <w:style w:type="paragraph" w:customStyle="1" w:styleId="TableRow">
    <w:name w:val="Table Row"/>
    <w:basedOn w:val="Normal"/>
    <w:rsid w:val="00A86841"/>
    <w:pPr>
      <w:spacing w:before="20" w:after="20"/>
    </w:pPr>
    <w:rPr>
      <w:rFonts w:ascii="Times New Roman" w:eastAsia="Times New Roman" w:hAnsi="Times New Roman" w:cs="Times New Roman"/>
      <w:sz w:val="20"/>
      <w:szCs w:val="20"/>
      <w:lang w:val="en-GB"/>
    </w:rPr>
  </w:style>
  <w:style w:type="paragraph" w:customStyle="1" w:styleId="TableHead">
    <w:name w:val="TableHead"/>
    <w:basedOn w:val="Normal"/>
    <w:rsid w:val="00A86841"/>
    <w:pPr>
      <w:spacing w:before="20" w:after="20"/>
      <w:jc w:val="center"/>
    </w:pPr>
    <w:rPr>
      <w:rFonts w:ascii="Times New Roman" w:eastAsia="Times New Roman" w:hAnsi="Times New Roman" w:cs="Times New Roman"/>
      <w:b/>
      <w:snapToGrid w:val="0"/>
      <w:sz w:val="18"/>
      <w:szCs w:val="20"/>
      <w:lang w:val="en-GB"/>
    </w:rPr>
  </w:style>
  <w:style w:type="paragraph" w:customStyle="1" w:styleId="Bullet2">
    <w:name w:val="Bullet2"/>
    <w:basedOn w:val="Normal"/>
    <w:rsid w:val="00A0411D"/>
    <w:pPr>
      <w:numPr>
        <w:numId w:val="5"/>
      </w:numPr>
      <w:spacing w:before="60" w:after="120"/>
    </w:pPr>
    <w:rPr>
      <w:rFonts w:ascii="Times New Roman" w:eastAsia="Times New Roman" w:hAnsi="Times New Roman" w:cs="Times New Roman"/>
      <w:sz w:val="20"/>
      <w:szCs w:val="20"/>
      <w:lang w:val="en-GB"/>
    </w:rPr>
  </w:style>
  <w:style w:type="paragraph" w:styleId="Titre">
    <w:name w:val="Title"/>
    <w:basedOn w:val="Normal"/>
    <w:next w:val="Normal"/>
    <w:link w:val="TitreCar"/>
    <w:uiPriority w:val="10"/>
    <w:qFormat/>
    <w:rsid w:val="00A0411D"/>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A0411D"/>
    <w:rPr>
      <w:rFonts w:asciiTheme="majorHAnsi" w:eastAsiaTheme="majorEastAsia" w:hAnsiTheme="majorHAnsi" w:cstheme="majorBidi"/>
      <w:color w:val="17365D" w:themeColor="text2" w:themeShade="BF"/>
      <w:spacing w:val="5"/>
      <w:kern w:val="28"/>
      <w:sz w:val="52"/>
      <w:szCs w:val="52"/>
    </w:rPr>
  </w:style>
  <w:style w:type="paragraph" w:styleId="En-tte">
    <w:name w:val="header"/>
    <w:basedOn w:val="Normal"/>
    <w:link w:val="En-tteCar"/>
    <w:uiPriority w:val="99"/>
    <w:unhideWhenUsed/>
    <w:rsid w:val="004E3895"/>
    <w:pPr>
      <w:tabs>
        <w:tab w:val="center" w:pos="4536"/>
        <w:tab w:val="right" w:pos="9072"/>
      </w:tabs>
      <w:spacing w:before="0" w:after="0"/>
    </w:pPr>
  </w:style>
  <w:style w:type="character" w:customStyle="1" w:styleId="En-tteCar">
    <w:name w:val="En-tête Car"/>
    <w:basedOn w:val="Policepardfaut"/>
    <w:link w:val="En-tte"/>
    <w:uiPriority w:val="99"/>
    <w:rsid w:val="004E3895"/>
  </w:style>
  <w:style w:type="paragraph" w:styleId="Pieddepage">
    <w:name w:val="footer"/>
    <w:basedOn w:val="Normal"/>
    <w:link w:val="PieddepageCar"/>
    <w:uiPriority w:val="99"/>
    <w:unhideWhenUsed/>
    <w:rsid w:val="004E3895"/>
    <w:pPr>
      <w:tabs>
        <w:tab w:val="center" w:pos="4536"/>
        <w:tab w:val="right" w:pos="9072"/>
      </w:tabs>
      <w:spacing w:before="0" w:after="0"/>
    </w:pPr>
  </w:style>
  <w:style w:type="character" w:customStyle="1" w:styleId="PieddepageCar">
    <w:name w:val="Pied de page Car"/>
    <w:basedOn w:val="Policepardfaut"/>
    <w:link w:val="Pieddepage"/>
    <w:uiPriority w:val="99"/>
    <w:rsid w:val="004E389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636D64DB85448D88952923A3F92CFFE"/>
        <w:category>
          <w:name w:val="Général"/>
          <w:gallery w:val="placeholder"/>
        </w:category>
        <w:types>
          <w:type w:val="bbPlcHdr"/>
        </w:types>
        <w:behaviors>
          <w:behavior w:val="content"/>
        </w:behaviors>
        <w:guid w:val="{0F8353ED-41FB-41B0-BC9B-08D27375811D}"/>
      </w:docPartPr>
      <w:docPartBody>
        <w:p w:rsidR="008743DB" w:rsidRDefault="00B50C64" w:rsidP="00B50C64">
          <w:pPr>
            <w:pStyle w:val="D636D64DB85448D88952923A3F92CFFE"/>
          </w:pPr>
          <w:r>
            <w:rPr>
              <w:rFonts w:asciiTheme="majorHAnsi" w:eastAsiaTheme="majorEastAsia" w:hAnsiTheme="majorHAnsi" w:cstheme="majorBidi"/>
              <w:sz w:val="36"/>
              <w:szCs w:val="36"/>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B50C64"/>
    <w:rsid w:val="001D2DDD"/>
    <w:rsid w:val="00270579"/>
    <w:rsid w:val="00296FC2"/>
    <w:rsid w:val="008743DB"/>
    <w:rsid w:val="00B50C64"/>
    <w:rsid w:val="00DC6316"/>
    <w:rsid w:val="00F33EBC"/>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43DB"/>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636D64DB85448D88952923A3F92CFFE">
    <w:name w:val="D636D64DB85448D88952923A3F92CFFE"/>
    <w:rsid w:val="00B50C64"/>
  </w:style>
  <w:style w:type="paragraph" w:customStyle="1" w:styleId="323BA0BDD2DC46D79EF2EB9FB5CAC3C5">
    <w:name w:val="323BA0BDD2DC46D79EF2EB9FB5CAC3C5"/>
    <w:rsid w:val="00B50C64"/>
  </w:style>
  <w:style w:type="paragraph" w:customStyle="1" w:styleId="989DBE1DF5414F6791D3DCE36A69949E">
    <w:name w:val="989DBE1DF5414F6791D3DCE36A69949E"/>
    <w:rsid w:val="00B50C64"/>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D929B-477F-456F-8E13-4E7E55127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9</Pages>
  <Words>2488</Words>
  <Characters>13684</Characters>
  <Application>Microsoft Office Word</Application>
  <DocSecurity>0</DocSecurity>
  <Lines>114</Lines>
  <Paragraphs>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OMA DM/BBF Software Management Gap Analysis – Draft 2</vt:lpstr>
      <vt:lpstr/>
    </vt:vector>
  </TitlesOfParts>
  <Company/>
  <LinksUpToDate>false</LinksUpToDate>
  <CharactersWithSpaces>16140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DM/BBF Software Management Gap Analysis – Draft 2</dc:title>
  <dc:creator>PH Gross</dc:creator>
  <cp:lastModifiedBy>PH Gross</cp:lastModifiedBy>
  <cp:revision>4</cp:revision>
  <cp:lastPrinted>2012-10-02T15:00:00Z</cp:lastPrinted>
  <dcterms:created xsi:type="dcterms:W3CDTF">2012-11-27T09:59:00Z</dcterms:created>
  <dcterms:modified xsi:type="dcterms:W3CDTF">2012-11-28T17:27:00Z</dcterms:modified>
</cp:coreProperties>
</file>